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BACB" w14:textId="76EA03A6" w:rsidR="008B7EC2" w:rsidRDefault="008B7EC2" w:rsidP="00124BAA">
      <w:pPr>
        <w:pStyle w:val="Heading1"/>
        <w:jc w:val="center"/>
        <w:rPr>
          <w:b/>
          <w:bCs/>
          <w:color w:val="538135" w:themeColor="accent6" w:themeShade="BF"/>
          <w:u w:val="single"/>
        </w:rPr>
      </w:pPr>
      <w:r w:rsidRPr="008B7EC2">
        <w:rPr>
          <w:b/>
          <w:bCs/>
          <w:color w:val="538135" w:themeColor="accent6" w:themeShade="BF"/>
          <w:u w:val="single"/>
        </w:rPr>
        <w:t>Client information</w:t>
      </w:r>
      <w:r w:rsidR="00E06D61">
        <w:rPr>
          <w:b/>
          <w:bCs/>
          <w:color w:val="538135" w:themeColor="accent6" w:themeShade="BF"/>
          <w:u w:val="single"/>
        </w:rPr>
        <w:t>/ Contact details</w:t>
      </w:r>
    </w:p>
    <w:p w14:paraId="0A9AFD94" w14:textId="70BF05AB" w:rsidR="009438B2" w:rsidRDefault="009438B2" w:rsidP="009438B2">
      <w:r>
        <w:t xml:space="preserve">Please fill out this form and send it back to the following email: </w:t>
      </w:r>
      <w:hyperlink r:id="rId10" w:history="1">
        <w:r w:rsidRPr="006A5E78">
          <w:rPr>
            <w:rStyle w:val="Hyperlink"/>
          </w:rPr>
          <w:t>gdugast</w:t>
        </w:r>
        <w:r w:rsidRPr="006A5E78">
          <w:rPr>
            <w:rStyle w:val="Hyperlink"/>
          </w:rPr>
          <w:t>@</w:t>
        </w:r>
        <w:r w:rsidRPr="006A5E78">
          <w:rPr>
            <w:rStyle w:val="Hyperlink"/>
          </w:rPr>
          <w:t>domaintherapeutics.com</w:t>
        </w:r>
      </w:hyperlink>
    </w:p>
    <w:p w14:paraId="3E466CAE" w14:textId="77777777" w:rsidR="00BD0AAC" w:rsidRDefault="00BD0AAC"/>
    <w:tbl>
      <w:tblPr>
        <w:tblStyle w:val="TableGrid"/>
        <w:tblW w:w="8790" w:type="dxa"/>
        <w:tblLook w:val="04A0" w:firstRow="1" w:lastRow="0" w:firstColumn="1" w:lastColumn="0" w:noHBand="0" w:noVBand="1"/>
      </w:tblPr>
      <w:tblGrid>
        <w:gridCol w:w="5153"/>
        <w:gridCol w:w="1930"/>
        <w:gridCol w:w="1707"/>
      </w:tblGrid>
      <w:tr w:rsidR="009E2B5F" w14:paraId="0C4A33DE" w14:textId="77777777" w:rsidTr="00E11EE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1B05D8C" w14:textId="373FD0AC" w:rsidR="009E2B5F" w:rsidRPr="009E2B5F" w:rsidRDefault="0083421F" w:rsidP="009E2B5F">
            <w:pPr>
              <w:pStyle w:val="Heading2"/>
              <w:outlineLvl w:val="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General information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4C46EF" w14:textId="77777777" w:rsidR="009E2B5F" w:rsidRPr="009E2B5F" w:rsidRDefault="009E2B5F" w:rsidP="009E2B5F">
            <w:pPr>
              <w:pStyle w:val="Heading2"/>
              <w:outlineLvl w:val="1"/>
              <w:rPr>
                <w:b/>
                <w:bCs/>
                <w:color w:val="auto"/>
              </w:rPr>
            </w:pPr>
          </w:p>
        </w:tc>
      </w:tr>
      <w:tr w:rsidR="009E2B5F" w14:paraId="2224015D" w14:textId="77777777" w:rsidTr="00E11EED">
        <w:trPr>
          <w:trHeight w:val="536"/>
        </w:trPr>
        <w:tc>
          <w:tcPr>
            <w:tcW w:w="5153" w:type="dxa"/>
            <w:tcBorders>
              <w:top w:val="single" w:sz="4" w:space="0" w:color="auto"/>
            </w:tcBorders>
            <w:shd w:val="clear" w:color="auto" w:fill="FBFDF9"/>
            <w:vAlign w:val="center"/>
          </w:tcPr>
          <w:p w14:paraId="35342603" w14:textId="0E58CD47" w:rsidR="009E2B5F" w:rsidRDefault="0083421F" w:rsidP="00AA31F2">
            <w:r>
              <w:t>Number of receptor targets</w:t>
            </w:r>
            <w:r w:rsidR="00BA2E20">
              <w:t xml:space="preserve"> 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</w:tcBorders>
            <w:vAlign w:val="center"/>
          </w:tcPr>
          <w:p w14:paraId="074FF984" w14:textId="74132F80" w:rsidR="009E2B5F" w:rsidRDefault="009E2B5F" w:rsidP="00AA31F2"/>
        </w:tc>
      </w:tr>
      <w:tr w:rsidR="009E2B5F" w14:paraId="56EB810D" w14:textId="77777777" w:rsidTr="00E11EED">
        <w:trPr>
          <w:trHeight w:val="558"/>
        </w:trPr>
        <w:tc>
          <w:tcPr>
            <w:tcW w:w="5153" w:type="dxa"/>
            <w:shd w:val="clear" w:color="auto" w:fill="FBFDF9"/>
            <w:vAlign w:val="center"/>
          </w:tcPr>
          <w:p w14:paraId="6425FBE5" w14:textId="26D6ED4B" w:rsidR="0083421F" w:rsidRDefault="0083421F" w:rsidP="00AA31F2">
            <w:r>
              <w:t>Number of reference compounds</w:t>
            </w:r>
            <w:r w:rsidR="00E11EED">
              <w:t xml:space="preserve"> per receptor</w:t>
            </w:r>
          </w:p>
        </w:tc>
        <w:tc>
          <w:tcPr>
            <w:tcW w:w="3637" w:type="dxa"/>
            <w:gridSpan w:val="2"/>
            <w:vAlign w:val="center"/>
          </w:tcPr>
          <w:p w14:paraId="6E2685E4" w14:textId="60C4EE5C" w:rsidR="009E2B5F" w:rsidRDefault="009E2B5F" w:rsidP="00AA31F2"/>
        </w:tc>
      </w:tr>
      <w:tr w:rsidR="009E2B5F" w14:paraId="1117E46D" w14:textId="77777777" w:rsidTr="00E11EED">
        <w:trPr>
          <w:trHeight w:val="552"/>
        </w:trPr>
        <w:tc>
          <w:tcPr>
            <w:tcW w:w="5153" w:type="dxa"/>
            <w:shd w:val="clear" w:color="auto" w:fill="FBFDF9"/>
            <w:vAlign w:val="center"/>
          </w:tcPr>
          <w:p w14:paraId="5D2CC76E" w14:textId="26A07A7E" w:rsidR="0083421F" w:rsidRDefault="0083421F" w:rsidP="00AA31F2">
            <w:r>
              <w:t>Number of test compounds</w:t>
            </w:r>
            <w:r w:rsidR="00E11EED">
              <w:t xml:space="preserve"> per receptor</w:t>
            </w:r>
          </w:p>
        </w:tc>
        <w:tc>
          <w:tcPr>
            <w:tcW w:w="3637" w:type="dxa"/>
            <w:gridSpan w:val="2"/>
            <w:vAlign w:val="center"/>
          </w:tcPr>
          <w:p w14:paraId="0341DF15" w14:textId="1808A73A" w:rsidR="009E2B5F" w:rsidRDefault="009E2B5F" w:rsidP="00AA31F2"/>
        </w:tc>
      </w:tr>
      <w:tr w:rsidR="009E2B5F" w14:paraId="65D85EB4" w14:textId="77777777" w:rsidTr="00E11EED">
        <w:trPr>
          <w:trHeight w:val="856"/>
        </w:trPr>
        <w:tc>
          <w:tcPr>
            <w:tcW w:w="5153" w:type="dxa"/>
            <w:shd w:val="clear" w:color="auto" w:fill="FBFDF9"/>
            <w:vAlign w:val="center"/>
          </w:tcPr>
          <w:p w14:paraId="53A2906B" w14:textId="4321C949" w:rsidR="009E2B5F" w:rsidRDefault="0078426A" w:rsidP="00AA31F2">
            <w:r>
              <w:t>Test compounds</w:t>
            </w:r>
          </w:p>
        </w:tc>
        <w:tc>
          <w:tcPr>
            <w:tcW w:w="3637" w:type="dxa"/>
            <w:gridSpan w:val="2"/>
            <w:vAlign w:val="center"/>
          </w:tcPr>
          <w:p w14:paraId="1371FCA9" w14:textId="07198CEA" w:rsidR="0078426A" w:rsidRDefault="00273AAF" w:rsidP="0078426A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6237419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6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8426A" w:rsidRPr="00DC5DA7">
              <w:rPr>
                <w:rFonts w:cstheme="minorHAnsi"/>
                <w:bCs/>
              </w:rPr>
              <w:t xml:space="preserve">  </w:t>
            </w:r>
            <w:r w:rsidR="0078426A">
              <w:rPr>
                <w:rFonts w:cstheme="minorHAnsi"/>
                <w:bCs/>
              </w:rPr>
              <w:t>Small Molecules</w:t>
            </w:r>
          </w:p>
          <w:p w14:paraId="16F695CC" w14:textId="432D5B5D" w:rsidR="0078426A" w:rsidRDefault="00273AAF" w:rsidP="0078426A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1373352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6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8426A" w:rsidRPr="00DC5DA7">
              <w:rPr>
                <w:rFonts w:cstheme="minorHAnsi"/>
                <w:bCs/>
              </w:rPr>
              <w:t xml:space="preserve">  </w:t>
            </w:r>
            <w:r w:rsidR="0078426A">
              <w:rPr>
                <w:rFonts w:cstheme="minorHAnsi"/>
                <w:bCs/>
              </w:rPr>
              <w:t>Peptides</w:t>
            </w:r>
          </w:p>
          <w:p w14:paraId="5C05CEB8" w14:textId="33C362A9" w:rsidR="009E2B5F" w:rsidRDefault="00273AAF" w:rsidP="0078426A">
            <w:sdt>
              <w:sdtPr>
                <w:rPr>
                  <w:rFonts w:cstheme="minorHAnsi"/>
                  <w:bCs/>
                </w:rPr>
                <w:id w:val="-6358011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6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8426A" w:rsidRPr="00DC5DA7">
              <w:rPr>
                <w:rFonts w:cstheme="minorHAnsi"/>
                <w:bCs/>
              </w:rPr>
              <w:t xml:space="preserve">  </w:t>
            </w:r>
            <w:r w:rsidR="0078426A">
              <w:rPr>
                <w:rFonts w:cstheme="minorHAnsi"/>
                <w:bCs/>
              </w:rPr>
              <w:t>Antibodies</w:t>
            </w:r>
          </w:p>
        </w:tc>
      </w:tr>
      <w:tr w:rsidR="00F2506C" w:rsidRPr="0078426A" w14:paraId="4CBD5517" w14:textId="77777777" w:rsidTr="00E11EED">
        <w:trPr>
          <w:trHeight w:val="856"/>
        </w:trPr>
        <w:tc>
          <w:tcPr>
            <w:tcW w:w="5153" w:type="dxa"/>
            <w:shd w:val="clear" w:color="auto" w:fill="FBFDF9"/>
            <w:vAlign w:val="center"/>
          </w:tcPr>
          <w:p w14:paraId="1A2BE7C9" w14:textId="27C5904A" w:rsidR="00F2506C" w:rsidRDefault="00F2506C" w:rsidP="00F2506C">
            <w:r>
              <w:t>Readout</w:t>
            </w:r>
          </w:p>
        </w:tc>
        <w:tc>
          <w:tcPr>
            <w:tcW w:w="3637" w:type="dxa"/>
            <w:gridSpan w:val="2"/>
            <w:tcBorders>
              <w:bottom w:val="single" w:sz="4" w:space="0" w:color="000000"/>
            </w:tcBorders>
            <w:vAlign w:val="center"/>
          </w:tcPr>
          <w:p w14:paraId="613D401F" w14:textId="665B35A1" w:rsidR="00F2506C" w:rsidRPr="00967E01" w:rsidRDefault="00273AAF" w:rsidP="00F2506C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735703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06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2506C" w:rsidRPr="00DC5DA7">
              <w:rPr>
                <w:rFonts w:cstheme="minorHAnsi"/>
                <w:bCs/>
              </w:rPr>
              <w:t xml:space="preserve">  </w:t>
            </w:r>
            <w:r w:rsidR="00F2506C">
              <w:rPr>
                <w:rFonts w:cstheme="minorHAnsi"/>
                <w:bCs/>
              </w:rPr>
              <w:t>Agonist</w:t>
            </w:r>
          </w:p>
          <w:p w14:paraId="4AE3FCE6" w14:textId="77777777" w:rsidR="00F2506C" w:rsidRDefault="00273AAF" w:rsidP="00F2506C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2394142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06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2506C" w:rsidRPr="00DC5DA7">
              <w:rPr>
                <w:rFonts w:cstheme="minorHAnsi"/>
                <w:bCs/>
              </w:rPr>
              <w:t xml:space="preserve">  </w:t>
            </w:r>
            <w:r w:rsidR="00F2506C">
              <w:rPr>
                <w:rFonts w:cstheme="minorHAnsi"/>
                <w:bCs/>
              </w:rPr>
              <w:t>Antagonist/allosteric</w:t>
            </w:r>
          </w:p>
          <w:p w14:paraId="246E4732" w14:textId="3FB1A72A" w:rsidR="0078426A" w:rsidRDefault="00273AAF" w:rsidP="0078426A">
            <w:pPr>
              <w:ind w:left="116" w:firstLine="299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7062153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6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8426A">
              <w:rPr>
                <w:rFonts w:cstheme="minorHAnsi"/>
                <w:bCs/>
              </w:rPr>
              <w:t xml:space="preserve">  EC</w:t>
            </w:r>
            <w:r w:rsidR="0078426A" w:rsidRPr="0083421F">
              <w:rPr>
                <w:rFonts w:cstheme="minorHAnsi"/>
                <w:bCs/>
                <w:vertAlign w:val="subscript"/>
              </w:rPr>
              <w:t>20</w:t>
            </w:r>
          </w:p>
          <w:p w14:paraId="35ADFFDD" w14:textId="73F61141" w:rsidR="0078426A" w:rsidRDefault="00273AAF" w:rsidP="0078426A">
            <w:pPr>
              <w:ind w:left="116" w:firstLine="299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6061950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6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8426A" w:rsidRPr="00DC5DA7">
              <w:rPr>
                <w:rFonts w:cstheme="minorHAnsi"/>
                <w:bCs/>
              </w:rPr>
              <w:t xml:space="preserve"> </w:t>
            </w:r>
            <w:r w:rsidR="0078426A">
              <w:rPr>
                <w:rFonts w:cstheme="minorHAnsi"/>
                <w:bCs/>
              </w:rPr>
              <w:t xml:space="preserve"> EC</w:t>
            </w:r>
            <w:r w:rsidR="00E11EED">
              <w:rPr>
                <w:rFonts w:cstheme="minorHAnsi"/>
                <w:bCs/>
                <w:vertAlign w:val="subscript"/>
              </w:rPr>
              <w:t>5</w:t>
            </w:r>
            <w:r w:rsidR="0078426A" w:rsidRPr="0083421F">
              <w:rPr>
                <w:rFonts w:cstheme="minorHAnsi"/>
                <w:bCs/>
                <w:vertAlign w:val="subscript"/>
              </w:rPr>
              <w:t>0</w:t>
            </w:r>
          </w:p>
          <w:p w14:paraId="4F1F48C1" w14:textId="5542129E" w:rsidR="0078426A" w:rsidRDefault="00273AAF" w:rsidP="0078426A">
            <w:pPr>
              <w:ind w:left="116" w:firstLine="299"/>
              <w:rPr>
                <w:rFonts w:cstheme="minorHAnsi"/>
                <w:bCs/>
                <w:vertAlign w:val="subscript"/>
              </w:rPr>
            </w:pPr>
            <w:sdt>
              <w:sdtPr>
                <w:rPr>
                  <w:rFonts w:cstheme="minorHAnsi"/>
                  <w:bCs/>
                </w:rPr>
                <w:id w:val="9292339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6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8426A" w:rsidRPr="00DC5DA7">
              <w:rPr>
                <w:rFonts w:cstheme="minorHAnsi"/>
                <w:bCs/>
              </w:rPr>
              <w:t xml:space="preserve"> </w:t>
            </w:r>
            <w:r w:rsidR="0078426A">
              <w:rPr>
                <w:rFonts w:cstheme="minorHAnsi"/>
                <w:bCs/>
              </w:rPr>
              <w:t xml:space="preserve"> EC</w:t>
            </w:r>
            <w:r w:rsidR="0078426A">
              <w:rPr>
                <w:rFonts w:cstheme="minorHAnsi"/>
                <w:bCs/>
                <w:vertAlign w:val="subscript"/>
              </w:rPr>
              <w:t>8</w:t>
            </w:r>
            <w:r w:rsidR="0078426A" w:rsidRPr="0083421F">
              <w:rPr>
                <w:rFonts w:cstheme="minorHAnsi"/>
                <w:bCs/>
                <w:vertAlign w:val="subscript"/>
              </w:rPr>
              <w:t>0</w:t>
            </w:r>
          </w:p>
          <w:p w14:paraId="62D12012" w14:textId="77777777" w:rsidR="0078426A" w:rsidRDefault="0078426A" w:rsidP="0078426A">
            <w:pPr>
              <w:ind w:left="116" w:firstLine="299"/>
              <w:rPr>
                <w:rFonts w:cstheme="minorHAnsi"/>
                <w:bCs/>
                <w:vertAlign w:val="subscript"/>
              </w:rPr>
            </w:pPr>
          </w:p>
          <w:p w14:paraId="3E26100A" w14:textId="65EB778D" w:rsidR="0078426A" w:rsidRPr="00793BF8" w:rsidRDefault="00273AAF" w:rsidP="0078426A">
            <w:pPr>
              <w:rPr>
                <w:rFonts w:cstheme="minorHAnsi"/>
                <w:bCs/>
                <w:lang w:val="en-GB"/>
              </w:rPr>
            </w:pPr>
            <w:sdt>
              <w:sdtPr>
                <w:rPr>
                  <w:rFonts w:cstheme="minorHAnsi"/>
                  <w:bCs/>
                  <w:lang w:val="en-GB"/>
                </w:rPr>
                <w:id w:val="-600173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AA">
                  <w:rPr>
                    <w:rFonts w:ascii="MS Gothic" w:eastAsia="MS Gothic" w:hAnsi="MS Gothic" w:cstheme="minorHAnsi" w:hint="eastAsia"/>
                    <w:bCs/>
                    <w:lang w:val="en-GB"/>
                  </w:rPr>
                  <w:t>☐</w:t>
                </w:r>
              </w:sdtContent>
            </w:sdt>
            <w:r w:rsidR="0078426A" w:rsidRPr="00793BF8">
              <w:rPr>
                <w:rFonts w:cstheme="minorHAnsi"/>
                <w:bCs/>
                <w:lang w:val="en-GB"/>
              </w:rPr>
              <w:t xml:space="preserve">  Dose response curves (22-points)</w:t>
            </w:r>
          </w:p>
          <w:p w14:paraId="2D41A755" w14:textId="26F2887C" w:rsidR="0078426A" w:rsidRPr="00793BF8" w:rsidRDefault="00273AAF" w:rsidP="0078426A">
            <w:pPr>
              <w:rPr>
                <w:rFonts w:cstheme="minorHAnsi"/>
                <w:bCs/>
                <w:lang w:val="en-GB"/>
              </w:rPr>
            </w:pPr>
            <w:sdt>
              <w:sdtPr>
                <w:rPr>
                  <w:rFonts w:cstheme="minorHAnsi"/>
                  <w:bCs/>
                  <w:lang w:val="en-GB"/>
                </w:rPr>
                <w:id w:val="20482519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6A" w:rsidRPr="00793BF8">
                  <w:rPr>
                    <w:rFonts w:ascii="MS Gothic" w:eastAsia="MS Gothic" w:hAnsi="MS Gothic" w:cstheme="minorHAnsi"/>
                    <w:bCs/>
                    <w:lang w:val="en-GB"/>
                  </w:rPr>
                  <w:t>☐</w:t>
                </w:r>
              </w:sdtContent>
            </w:sdt>
            <w:r w:rsidR="0078426A" w:rsidRPr="00793BF8">
              <w:rPr>
                <w:rFonts w:cstheme="minorHAnsi"/>
                <w:bCs/>
                <w:lang w:val="en-GB"/>
              </w:rPr>
              <w:t xml:space="preserve">  Single dose</w:t>
            </w:r>
          </w:p>
          <w:p w14:paraId="416AD131" w14:textId="0614B35D" w:rsidR="0078426A" w:rsidRDefault="0078426A" w:rsidP="0078426A">
            <w:pPr>
              <w:rPr>
                <w:rFonts w:ascii="MS Gothic" w:eastAsia="MS Gothic" w:hAnsi="MS Gothic" w:cstheme="minorHAnsi"/>
                <w:bCs/>
              </w:rPr>
            </w:pPr>
          </w:p>
          <w:p w14:paraId="24397EAC" w14:textId="64A831DB" w:rsidR="0078426A" w:rsidRPr="0078426A" w:rsidRDefault="00273AAF" w:rsidP="005C4E96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531413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6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8426A" w:rsidRPr="00DC5DA7">
              <w:rPr>
                <w:rFonts w:cstheme="minorHAnsi"/>
                <w:bCs/>
              </w:rPr>
              <w:t xml:space="preserve">  </w:t>
            </w:r>
            <w:r w:rsidR="005C4E96">
              <w:rPr>
                <w:rFonts w:cstheme="minorHAnsi"/>
                <w:bCs/>
              </w:rPr>
              <w:t>Real time kinetics</w:t>
            </w:r>
          </w:p>
        </w:tc>
      </w:tr>
      <w:tr w:rsidR="00E11EED" w14:paraId="66C3D115" w14:textId="77777777" w:rsidTr="00E11EED">
        <w:trPr>
          <w:trHeight w:val="856"/>
        </w:trPr>
        <w:tc>
          <w:tcPr>
            <w:tcW w:w="5153" w:type="dxa"/>
            <w:tcBorders>
              <w:right w:val="single" w:sz="4" w:space="0" w:color="000000"/>
            </w:tcBorders>
            <w:shd w:val="clear" w:color="auto" w:fill="FBFDF9"/>
            <w:vAlign w:val="center"/>
          </w:tcPr>
          <w:p w14:paraId="4FE721CB" w14:textId="0744B754" w:rsidR="00E11EED" w:rsidRDefault="00E11EED" w:rsidP="00F2506C">
            <w:r>
              <w:t>Number of independent experiments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69267" w14:textId="77777777" w:rsidR="00E11EED" w:rsidRDefault="00273AAF" w:rsidP="00F2506C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9576423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E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11EED" w:rsidRPr="00DC5DA7">
              <w:rPr>
                <w:rFonts w:cstheme="minorHAnsi"/>
                <w:bCs/>
              </w:rPr>
              <w:t xml:space="preserve">  </w:t>
            </w:r>
            <w:r w:rsidR="00E11EED">
              <w:rPr>
                <w:rFonts w:cstheme="minorHAnsi"/>
                <w:bCs/>
              </w:rPr>
              <w:t>N of 1</w:t>
            </w:r>
          </w:p>
          <w:p w14:paraId="6DB76834" w14:textId="61F2DAAD" w:rsidR="00E11EED" w:rsidRDefault="00273AAF" w:rsidP="00F2506C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2747833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ED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</w:sdtContent>
            </w:sdt>
            <w:r w:rsidR="00E11EED" w:rsidRPr="00DC5DA7">
              <w:rPr>
                <w:rFonts w:cstheme="minorHAnsi"/>
                <w:bCs/>
              </w:rPr>
              <w:t xml:space="preserve">  </w:t>
            </w:r>
            <w:r w:rsidR="00E11EED">
              <w:rPr>
                <w:rFonts w:cstheme="minorHAnsi"/>
                <w:bCs/>
              </w:rPr>
              <w:t>N of 2 (default)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5F8CB0" w14:textId="77777777" w:rsidR="00E11EED" w:rsidRDefault="00273AAF" w:rsidP="00F2506C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8263429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E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11EED" w:rsidRPr="00DC5DA7">
              <w:rPr>
                <w:rFonts w:cstheme="minorHAnsi"/>
                <w:bCs/>
              </w:rPr>
              <w:t xml:space="preserve">  </w:t>
            </w:r>
            <w:r w:rsidR="00E11EED">
              <w:rPr>
                <w:rFonts w:cstheme="minorHAnsi"/>
                <w:bCs/>
              </w:rPr>
              <w:t>N of 3</w:t>
            </w:r>
          </w:p>
          <w:p w14:paraId="71084ECC" w14:textId="1D3D77B0" w:rsidR="00E11EED" w:rsidRDefault="00273AAF" w:rsidP="00F2506C">
            <w:pPr>
              <w:rPr>
                <w:rFonts w:ascii="MS Gothic" w:eastAsia="MS Gothic" w:hAnsi="MS Gothic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9006331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E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11EED" w:rsidRPr="00DC5DA7">
              <w:rPr>
                <w:rFonts w:cstheme="minorHAnsi"/>
                <w:bCs/>
              </w:rPr>
              <w:t xml:space="preserve">  </w:t>
            </w:r>
            <w:r w:rsidR="00E11EED">
              <w:rPr>
                <w:rFonts w:cstheme="minorHAnsi"/>
                <w:bCs/>
              </w:rPr>
              <w:t>N of 4</w:t>
            </w:r>
          </w:p>
        </w:tc>
      </w:tr>
      <w:tr w:rsidR="00D963E3" w14:paraId="2DC1E8C8" w14:textId="77777777" w:rsidTr="00E11EED">
        <w:trPr>
          <w:trHeight w:val="1436"/>
        </w:trPr>
        <w:tc>
          <w:tcPr>
            <w:tcW w:w="5153" w:type="dxa"/>
            <w:shd w:val="clear" w:color="auto" w:fill="FBFDF9"/>
            <w:vAlign w:val="center"/>
          </w:tcPr>
          <w:p w14:paraId="13888D59" w14:textId="62D6EEE6" w:rsidR="00D963E3" w:rsidRDefault="00D963E3" w:rsidP="00F2506C">
            <w:r>
              <w:t>Cell host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</w:tcBorders>
            <w:vAlign w:val="center"/>
          </w:tcPr>
          <w:p w14:paraId="03519FBB" w14:textId="11C660E0" w:rsidR="00D963E3" w:rsidRDefault="00273AAF" w:rsidP="00D963E3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946154819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3E3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</w:sdtContent>
            </w:sdt>
            <w:r w:rsidR="00D963E3" w:rsidRPr="00DC5DA7">
              <w:rPr>
                <w:rFonts w:cstheme="minorHAnsi"/>
                <w:bCs/>
              </w:rPr>
              <w:t xml:space="preserve">  </w:t>
            </w:r>
            <w:r w:rsidR="00D963E3">
              <w:rPr>
                <w:rFonts w:cstheme="minorHAnsi"/>
                <w:bCs/>
              </w:rPr>
              <w:t xml:space="preserve">HEK cells (default) </w:t>
            </w:r>
          </w:p>
          <w:p w14:paraId="027F38C9" w14:textId="77777777" w:rsidR="00E541CF" w:rsidRDefault="00E541CF" w:rsidP="00D963E3">
            <w:pPr>
              <w:rPr>
                <w:rFonts w:cstheme="minorHAnsi"/>
                <w:bCs/>
              </w:rPr>
            </w:pPr>
          </w:p>
          <w:p w14:paraId="34F00197" w14:textId="592EBCCF" w:rsidR="00E541CF" w:rsidRDefault="00273AAF" w:rsidP="00E541CF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3793295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1C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541CF" w:rsidRPr="00DC5DA7">
              <w:rPr>
                <w:rFonts w:cstheme="minorHAnsi"/>
                <w:bCs/>
              </w:rPr>
              <w:t xml:space="preserve"> </w:t>
            </w:r>
            <w:r w:rsidR="00E541CF">
              <w:rPr>
                <w:rFonts w:cstheme="minorHAnsi"/>
                <w:bCs/>
              </w:rPr>
              <w:t>Other</w:t>
            </w:r>
            <w:r w:rsidR="00E541CF" w:rsidRPr="00E541CF">
              <w:rPr>
                <w:rFonts w:cstheme="minorHAnsi"/>
                <w:bCs/>
                <w:i/>
                <w:iCs/>
                <w:vertAlign w:val="superscript"/>
              </w:rPr>
              <w:t>1</w:t>
            </w:r>
            <w:r w:rsidR="00E541CF">
              <w:rPr>
                <w:rFonts w:cstheme="minorHAnsi"/>
                <w:bCs/>
              </w:rPr>
              <w:t>:</w:t>
            </w:r>
            <w:r w:rsidR="00E541CF">
              <w:rPr>
                <w:rFonts w:cstheme="minorHAnsi"/>
                <w:bCs/>
                <w:i/>
                <w:iCs/>
                <w:vertAlign w:val="superscript"/>
              </w:rPr>
              <w:t xml:space="preserve">         </w:t>
            </w:r>
            <w:sdt>
              <w:sdtPr>
                <w:rPr>
                  <w:rFonts w:cstheme="minorHAnsi"/>
                  <w:bCs/>
                </w:rPr>
                <w:id w:val="19017966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1C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541CF" w:rsidRPr="00DC5DA7">
              <w:rPr>
                <w:rFonts w:cstheme="minorHAnsi"/>
                <w:bCs/>
              </w:rPr>
              <w:t xml:space="preserve"> </w:t>
            </w:r>
            <w:r w:rsidR="00E541CF">
              <w:rPr>
                <w:rFonts w:cstheme="minorHAnsi"/>
                <w:bCs/>
              </w:rPr>
              <w:t>Provided by Client</w:t>
            </w:r>
          </w:p>
          <w:p w14:paraId="638A753D" w14:textId="77777777" w:rsidR="00A30D1C" w:rsidRDefault="00E541CF" w:rsidP="00E541C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          </w:t>
            </w:r>
            <w:sdt>
              <w:sdtPr>
                <w:rPr>
                  <w:rFonts w:cstheme="minorHAnsi"/>
                  <w:bCs/>
                </w:rPr>
                <w:id w:val="5805708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DC5DA7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Purchased by DTNA</w:t>
            </w:r>
          </w:p>
          <w:p w14:paraId="7DDD1A21" w14:textId="77777777" w:rsidR="00A30D1C" w:rsidRDefault="00A30D1C" w:rsidP="00E541C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Cell type:</w:t>
            </w:r>
          </w:p>
          <w:p w14:paraId="78A35A08" w14:textId="10AD5D1E" w:rsidR="00A30D1C" w:rsidRPr="00A30D1C" w:rsidRDefault="00A30D1C" w:rsidP="00E541C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Reference:</w:t>
            </w:r>
          </w:p>
        </w:tc>
      </w:tr>
    </w:tbl>
    <w:p w14:paraId="52456AAD" w14:textId="0BAB937F" w:rsidR="0083421F" w:rsidRPr="00E541CF" w:rsidRDefault="00E541CF">
      <w:pPr>
        <w:rPr>
          <w:i/>
          <w:iCs/>
        </w:rPr>
      </w:pPr>
      <w:r w:rsidRPr="00E541CF">
        <w:rPr>
          <w:i/>
          <w:iCs/>
          <w:vertAlign w:val="superscript"/>
        </w:rPr>
        <w:t>1</w:t>
      </w:r>
      <w:r>
        <w:rPr>
          <w:i/>
          <w:iCs/>
        </w:rPr>
        <w:t>May require an optimization step.</w:t>
      </w:r>
    </w:p>
    <w:p w14:paraId="4A26552E" w14:textId="1C85B267" w:rsidR="00BD0AAC" w:rsidRDefault="00BD0AAC" w:rsidP="00BD0AAC">
      <w:r>
        <w:br w:type="page"/>
      </w:r>
    </w:p>
    <w:p w14:paraId="23ACEFA8" w14:textId="77777777" w:rsidR="00BD0AAC" w:rsidRPr="00EC1B21" w:rsidRDefault="00BD0AAC" w:rsidP="00EC1B21">
      <w:pPr>
        <w:spacing w:after="80" w:line="240" w:lineRule="auto"/>
        <w:rPr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1276"/>
        <w:gridCol w:w="2693"/>
        <w:gridCol w:w="2552"/>
      </w:tblGrid>
      <w:tr w:rsidR="00BA2E20" w14:paraId="726CF15B" w14:textId="23E95401" w:rsidTr="00BA2E2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8422E6B" w14:textId="55D5B7D4" w:rsidR="00BA2E20" w:rsidRPr="009E2B5F" w:rsidRDefault="00BA2E20" w:rsidP="001E6057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9E2B5F">
              <w:rPr>
                <w:b/>
                <w:bCs/>
                <w:color w:val="auto"/>
              </w:rPr>
              <w:t>Receptor(s)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1589BF84" w14:textId="77777777" w:rsidR="00BA2E20" w:rsidRPr="009E2B5F" w:rsidRDefault="00BA2E20" w:rsidP="001E6057">
            <w:pPr>
              <w:pStyle w:val="Heading2"/>
              <w:outlineLvl w:val="1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FB72B9" w14:textId="7BCA28BC" w:rsidR="00BA2E20" w:rsidRPr="009E2B5F" w:rsidRDefault="00BA2E20" w:rsidP="001E6057">
            <w:pPr>
              <w:pStyle w:val="Heading2"/>
              <w:outlineLvl w:val="1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48645C" w14:textId="77777777" w:rsidR="00BA2E20" w:rsidRPr="009E2B5F" w:rsidRDefault="00BA2E20" w:rsidP="001E6057">
            <w:pPr>
              <w:pStyle w:val="Heading2"/>
              <w:outlineLvl w:val="1"/>
              <w:rPr>
                <w:b/>
                <w:bCs/>
                <w:color w:val="auto"/>
              </w:rPr>
            </w:pPr>
          </w:p>
        </w:tc>
      </w:tr>
      <w:tr w:rsidR="00BA2E20" w14:paraId="7F284FDC" w14:textId="793EE786" w:rsidTr="00124BAA">
        <w:trPr>
          <w:trHeight w:val="379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F1F7ED"/>
            <w:vAlign w:val="center"/>
          </w:tcPr>
          <w:p w14:paraId="58741B34" w14:textId="44281543" w:rsidR="00BA2E20" w:rsidRPr="00BA2E20" w:rsidRDefault="00BA2E20" w:rsidP="00124BAA">
            <w:pPr>
              <w:jc w:val="center"/>
            </w:pPr>
            <w:r>
              <w:t>Gene Target Name / IUPHAR Nomenclature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1F7ED"/>
            <w:vAlign w:val="center"/>
          </w:tcPr>
          <w:p w14:paraId="672A530A" w14:textId="062CD8F9" w:rsidR="00BA2E20" w:rsidRDefault="00BA2E20" w:rsidP="00124BAA">
            <w:pPr>
              <w:jc w:val="center"/>
            </w:pPr>
            <w:r>
              <w:t>Species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1F7ED"/>
            <w:vAlign w:val="center"/>
          </w:tcPr>
          <w:p w14:paraId="56686CF1" w14:textId="729D5D66" w:rsidR="00BA2E20" w:rsidRDefault="00BA2E20" w:rsidP="00124BAA">
            <w:r>
              <w:t>Accession Number NM/NP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1F7ED"/>
            <w:vAlign w:val="center"/>
          </w:tcPr>
          <w:p w14:paraId="7D44F22B" w14:textId="77777777" w:rsidR="00BA2E20" w:rsidRDefault="00BA2E20" w:rsidP="001E6057">
            <w:pPr>
              <w:rPr>
                <w:rFonts w:cstheme="minorHAnsi"/>
                <w:bCs/>
              </w:rPr>
            </w:pPr>
          </w:p>
        </w:tc>
      </w:tr>
      <w:tr w:rsidR="00BA2E20" w14:paraId="4EA00356" w14:textId="590B4A70" w:rsidTr="00E11EED">
        <w:tc>
          <w:tcPr>
            <w:tcW w:w="2830" w:type="dxa"/>
            <w:vAlign w:val="center"/>
          </w:tcPr>
          <w:p w14:paraId="488CA3DB" w14:textId="77777777" w:rsidR="00BA2E20" w:rsidRDefault="00BA2E20" w:rsidP="00BA2E20"/>
        </w:tc>
        <w:tc>
          <w:tcPr>
            <w:tcW w:w="1276" w:type="dxa"/>
            <w:vAlign w:val="center"/>
          </w:tcPr>
          <w:p w14:paraId="425476D9" w14:textId="77777777" w:rsidR="00BA2E20" w:rsidRDefault="00BA2E20" w:rsidP="00BA2E20"/>
        </w:tc>
        <w:tc>
          <w:tcPr>
            <w:tcW w:w="2693" w:type="dxa"/>
            <w:vAlign w:val="center"/>
          </w:tcPr>
          <w:p w14:paraId="2AD52959" w14:textId="5DC0A3B0" w:rsidR="00BA2E20" w:rsidRDefault="00BA2E20" w:rsidP="00BA2E20"/>
        </w:tc>
        <w:tc>
          <w:tcPr>
            <w:tcW w:w="2552" w:type="dxa"/>
            <w:vAlign w:val="center"/>
          </w:tcPr>
          <w:p w14:paraId="69CF918F" w14:textId="0186E117" w:rsidR="00BA2E20" w:rsidRDefault="00273AAF" w:rsidP="00BA2E20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9822776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E2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BA2E20" w:rsidRPr="00DC5DA7">
              <w:rPr>
                <w:rFonts w:cstheme="minorHAnsi"/>
                <w:bCs/>
              </w:rPr>
              <w:t xml:space="preserve">  </w:t>
            </w:r>
            <w:r w:rsidR="00BA2E20">
              <w:rPr>
                <w:rFonts w:cstheme="minorHAnsi"/>
                <w:bCs/>
              </w:rPr>
              <w:t>Sent by client</w:t>
            </w:r>
            <w:r w:rsidR="00A30D1C">
              <w:rPr>
                <w:rFonts w:cstheme="minorHAnsi"/>
                <w:bCs/>
                <w:vertAlign w:val="superscript"/>
              </w:rPr>
              <w:t>2</w:t>
            </w:r>
          </w:p>
          <w:p w14:paraId="21339D68" w14:textId="74CF8B45" w:rsidR="00BA2E20" w:rsidRDefault="00273AAF" w:rsidP="00BA2E20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3305592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E2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BA2E20" w:rsidRPr="00DC5DA7">
              <w:rPr>
                <w:rFonts w:cstheme="minorHAnsi"/>
                <w:bCs/>
              </w:rPr>
              <w:t xml:space="preserve">  </w:t>
            </w:r>
            <w:r w:rsidR="00BA2E20">
              <w:rPr>
                <w:rFonts w:cstheme="minorHAnsi"/>
                <w:bCs/>
              </w:rPr>
              <w:t>Synthesized by DTNA</w:t>
            </w:r>
            <w:r w:rsidR="00A30D1C">
              <w:rPr>
                <w:rFonts w:cstheme="minorHAnsi"/>
                <w:bCs/>
                <w:vertAlign w:val="superscript"/>
              </w:rPr>
              <w:t>3</w:t>
            </w:r>
          </w:p>
        </w:tc>
      </w:tr>
      <w:tr w:rsidR="00BA2E20" w14:paraId="6B84F1AB" w14:textId="542A55C7" w:rsidTr="00E11EED">
        <w:tc>
          <w:tcPr>
            <w:tcW w:w="2830" w:type="dxa"/>
            <w:vAlign w:val="center"/>
          </w:tcPr>
          <w:p w14:paraId="6BACE96F" w14:textId="77777777" w:rsidR="00BA2E20" w:rsidRDefault="00BA2E20" w:rsidP="00BA2E20"/>
        </w:tc>
        <w:tc>
          <w:tcPr>
            <w:tcW w:w="1276" w:type="dxa"/>
            <w:vAlign w:val="center"/>
          </w:tcPr>
          <w:p w14:paraId="2D248544" w14:textId="77777777" w:rsidR="00BA2E20" w:rsidRDefault="00BA2E20" w:rsidP="00BA2E20"/>
        </w:tc>
        <w:tc>
          <w:tcPr>
            <w:tcW w:w="2693" w:type="dxa"/>
            <w:vAlign w:val="center"/>
          </w:tcPr>
          <w:p w14:paraId="62297546" w14:textId="3D60297D" w:rsidR="00BA2E20" w:rsidRDefault="00BA2E20" w:rsidP="00BA2E20"/>
        </w:tc>
        <w:tc>
          <w:tcPr>
            <w:tcW w:w="2552" w:type="dxa"/>
            <w:vAlign w:val="center"/>
          </w:tcPr>
          <w:p w14:paraId="2E044C2E" w14:textId="77777777" w:rsidR="00A30D1C" w:rsidRDefault="00273AAF" w:rsidP="00A30D1C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7266824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1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30D1C" w:rsidRPr="00DC5DA7">
              <w:rPr>
                <w:rFonts w:cstheme="minorHAnsi"/>
                <w:bCs/>
              </w:rPr>
              <w:t xml:space="preserve">  </w:t>
            </w:r>
            <w:r w:rsidR="00A30D1C">
              <w:rPr>
                <w:rFonts w:cstheme="minorHAnsi"/>
                <w:bCs/>
              </w:rPr>
              <w:t>Sent by client</w:t>
            </w:r>
            <w:r w:rsidR="00A30D1C">
              <w:rPr>
                <w:rFonts w:cstheme="minorHAnsi"/>
                <w:bCs/>
                <w:vertAlign w:val="superscript"/>
              </w:rPr>
              <w:t>2</w:t>
            </w:r>
          </w:p>
          <w:p w14:paraId="77299991" w14:textId="75EB3A54" w:rsidR="00BA2E20" w:rsidRDefault="00273AAF" w:rsidP="00A30D1C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5337745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1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30D1C" w:rsidRPr="00DC5DA7">
              <w:rPr>
                <w:rFonts w:cstheme="minorHAnsi"/>
                <w:bCs/>
              </w:rPr>
              <w:t xml:space="preserve">  </w:t>
            </w:r>
            <w:r w:rsidR="00A30D1C">
              <w:rPr>
                <w:rFonts w:cstheme="minorHAnsi"/>
                <w:bCs/>
              </w:rPr>
              <w:t>Synthesized by DTNA</w:t>
            </w:r>
            <w:r w:rsidR="00A30D1C">
              <w:rPr>
                <w:rFonts w:cstheme="minorHAnsi"/>
                <w:bCs/>
                <w:vertAlign w:val="superscript"/>
              </w:rPr>
              <w:t>3</w:t>
            </w:r>
          </w:p>
        </w:tc>
      </w:tr>
      <w:tr w:rsidR="00BA2E20" w14:paraId="33303E03" w14:textId="11F54D8F" w:rsidTr="00E11EED">
        <w:tc>
          <w:tcPr>
            <w:tcW w:w="2830" w:type="dxa"/>
            <w:vAlign w:val="center"/>
          </w:tcPr>
          <w:p w14:paraId="663814E5" w14:textId="77777777" w:rsidR="00BA2E20" w:rsidRDefault="00BA2E20" w:rsidP="00BA2E20"/>
        </w:tc>
        <w:tc>
          <w:tcPr>
            <w:tcW w:w="1276" w:type="dxa"/>
            <w:vAlign w:val="center"/>
          </w:tcPr>
          <w:p w14:paraId="7DE8970C" w14:textId="77777777" w:rsidR="00BA2E20" w:rsidRDefault="00BA2E20" w:rsidP="00BA2E20"/>
        </w:tc>
        <w:tc>
          <w:tcPr>
            <w:tcW w:w="2693" w:type="dxa"/>
            <w:vAlign w:val="center"/>
          </w:tcPr>
          <w:p w14:paraId="13AB718F" w14:textId="6D1947E9" w:rsidR="00BA2E20" w:rsidRDefault="00BA2E20" w:rsidP="00BA2E20"/>
        </w:tc>
        <w:tc>
          <w:tcPr>
            <w:tcW w:w="2552" w:type="dxa"/>
            <w:vAlign w:val="center"/>
          </w:tcPr>
          <w:p w14:paraId="1BCFF3C6" w14:textId="77777777" w:rsidR="00A30D1C" w:rsidRDefault="00273AAF" w:rsidP="00A30D1C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2025510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1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30D1C" w:rsidRPr="00DC5DA7">
              <w:rPr>
                <w:rFonts w:cstheme="minorHAnsi"/>
                <w:bCs/>
              </w:rPr>
              <w:t xml:space="preserve">  </w:t>
            </w:r>
            <w:r w:rsidR="00A30D1C">
              <w:rPr>
                <w:rFonts w:cstheme="minorHAnsi"/>
                <w:bCs/>
              </w:rPr>
              <w:t>Sent by client</w:t>
            </w:r>
            <w:r w:rsidR="00A30D1C">
              <w:rPr>
                <w:rFonts w:cstheme="minorHAnsi"/>
                <w:bCs/>
                <w:vertAlign w:val="superscript"/>
              </w:rPr>
              <w:t>2</w:t>
            </w:r>
          </w:p>
          <w:p w14:paraId="0AAD206C" w14:textId="13C7AD9A" w:rsidR="00BA2E20" w:rsidRDefault="00273AAF" w:rsidP="00A30D1C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8303246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1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30D1C" w:rsidRPr="00DC5DA7">
              <w:rPr>
                <w:rFonts w:cstheme="minorHAnsi"/>
                <w:bCs/>
              </w:rPr>
              <w:t xml:space="preserve">  </w:t>
            </w:r>
            <w:r w:rsidR="00A30D1C">
              <w:rPr>
                <w:rFonts w:cstheme="minorHAnsi"/>
                <w:bCs/>
              </w:rPr>
              <w:t>Synthesized by DTNA</w:t>
            </w:r>
            <w:r w:rsidR="00A30D1C">
              <w:rPr>
                <w:rFonts w:cstheme="minorHAnsi"/>
                <w:bCs/>
                <w:vertAlign w:val="superscript"/>
              </w:rPr>
              <w:t>3</w:t>
            </w:r>
          </w:p>
        </w:tc>
      </w:tr>
      <w:tr w:rsidR="00BA2E20" w14:paraId="6C270D6F" w14:textId="2EC18EED" w:rsidTr="00E11EED">
        <w:tc>
          <w:tcPr>
            <w:tcW w:w="2830" w:type="dxa"/>
            <w:vAlign w:val="center"/>
          </w:tcPr>
          <w:p w14:paraId="5CC7C25E" w14:textId="77777777" w:rsidR="00BA2E20" w:rsidRDefault="00BA2E20" w:rsidP="00BA2E20"/>
        </w:tc>
        <w:tc>
          <w:tcPr>
            <w:tcW w:w="1276" w:type="dxa"/>
            <w:vAlign w:val="center"/>
          </w:tcPr>
          <w:p w14:paraId="5EA78843" w14:textId="77777777" w:rsidR="00BA2E20" w:rsidRDefault="00BA2E20" w:rsidP="00BA2E20"/>
        </w:tc>
        <w:tc>
          <w:tcPr>
            <w:tcW w:w="2693" w:type="dxa"/>
            <w:vAlign w:val="center"/>
          </w:tcPr>
          <w:p w14:paraId="083B75E8" w14:textId="5EF7ACA8" w:rsidR="00BA2E20" w:rsidRDefault="00BA2E20" w:rsidP="00BA2E20"/>
        </w:tc>
        <w:tc>
          <w:tcPr>
            <w:tcW w:w="2552" w:type="dxa"/>
            <w:vAlign w:val="center"/>
          </w:tcPr>
          <w:p w14:paraId="62B4E431" w14:textId="77777777" w:rsidR="00A30D1C" w:rsidRDefault="00273AAF" w:rsidP="00A30D1C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5920125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1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30D1C" w:rsidRPr="00DC5DA7">
              <w:rPr>
                <w:rFonts w:cstheme="minorHAnsi"/>
                <w:bCs/>
              </w:rPr>
              <w:t xml:space="preserve">  </w:t>
            </w:r>
            <w:r w:rsidR="00A30D1C">
              <w:rPr>
                <w:rFonts w:cstheme="minorHAnsi"/>
                <w:bCs/>
              </w:rPr>
              <w:t>Sent by client</w:t>
            </w:r>
            <w:r w:rsidR="00A30D1C">
              <w:rPr>
                <w:rFonts w:cstheme="minorHAnsi"/>
                <w:bCs/>
                <w:vertAlign w:val="superscript"/>
              </w:rPr>
              <w:t>2</w:t>
            </w:r>
          </w:p>
          <w:p w14:paraId="5294DCB5" w14:textId="50A3276F" w:rsidR="00BA2E20" w:rsidRDefault="00273AAF" w:rsidP="00A30D1C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2880514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1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30D1C" w:rsidRPr="00DC5DA7">
              <w:rPr>
                <w:rFonts w:cstheme="minorHAnsi"/>
                <w:bCs/>
              </w:rPr>
              <w:t xml:space="preserve">  </w:t>
            </w:r>
            <w:r w:rsidR="00A30D1C">
              <w:rPr>
                <w:rFonts w:cstheme="minorHAnsi"/>
                <w:bCs/>
              </w:rPr>
              <w:t>Synthesized by DTNA</w:t>
            </w:r>
            <w:r w:rsidR="00A30D1C">
              <w:rPr>
                <w:rFonts w:cstheme="minorHAnsi"/>
                <w:bCs/>
                <w:vertAlign w:val="superscript"/>
              </w:rPr>
              <w:t>3</w:t>
            </w:r>
          </w:p>
        </w:tc>
      </w:tr>
      <w:tr w:rsidR="00BA2E20" w14:paraId="392C3F0E" w14:textId="33E3F7F4" w:rsidTr="00E11EED">
        <w:tc>
          <w:tcPr>
            <w:tcW w:w="2830" w:type="dxa"/>
            <w:vAlign w:val="center"/>
          </w:tcPr>
          <w:p w14:paraId="5419BE5D" w14:textId="77777777" w:rsidR="00BA2E20" w:rsidRDefault="00BA2E20" w:rsidP="00BA2E20"/>
        </w:tc>
        <w:tc>
          <w:tcPr>
            <w:tcW w:w="1276" w:type="dxa"/>
            <w:vAlign w:val="center"/>
          </w:tcPr>
          <w:p w14:paraId="5627B917" w14:textId="77777777" w:rsidR="00BA2E20" w:rsidRDefault="00BA2E20" w:rsidP="00BA2E20">
            <w:pPr>
              <w:rPr>
                <w:rFonts w:ascii="MS Gothic" w:eastAsia="MS Gothic" w:hAnsi="MS Gothic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7AA8CF79" w14:textId="5C236D5F" w:rsidR="00BA2E20" w:rsidRDefault="00BA2E20" w:rsidP="00BA2E20">
            <w:pPr>
              <w:rPr>
                <w:rFonts w:ascii="MS Gothic" w:eastAsia="MS Gothic" w:hAnsi="MS Gothic" w:cstheme="minorHAnsi"/>
                <w:bCs/>
              </w:rPr>
            </w:pPr>
          </w:p>
        </w:tc>
        <w:tc>
          <w:tcPr>
            <w:tcW w:w="2552" w:type="dxa"/>
            <w:vAlign w:val="center"/>
          </w:tcPr>
          <w:p w14:paraId="420C7CCA" w14:textId="77777777" w:rsidR="00A30D1C" w:rsidRDefault="00273AAF" w:rsidP="00A30D1C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0124249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1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30D1C" w:rsidRPr="00DC5DA7">
              <w:rPr>
                <w:rFonts w:cstheme="minorHAnsi"/>
                <w:bCs/>
              </w:rPr>
              <w:t xml:space="preserve">  </w:t>
            </w:r>
            <w:r w:rsidR="00A30D1C">
              <w:rPr>
                <w:rFonts w:cstheme="minorHAnsi"/>
                <w:bCs/>
              </w:rPr>
              <w:t>Sent by client</w:t>
            </w:r>
            <w:r w:rsidR="00A30D1C">
              <w:rPr>
                <w:rFonts w:cstheme="minorHAnsi"/>
                <w:bCs/>
                <w:vertAlign w:val="superscript"/>
              </w:rPr>
              <w:t>2</w:t>
            </w:r>
          </w:p>
          <w:p w14:paraId="4BAC0A35" w14:textId="741C1AA9" w:rsidR="00BA2E20" w:rsidRDefault="00273AAF" w:rsidP="00A30D1C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6919124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1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30D1C" w:rsidRPr="00DC5DA7">
              <w:rPr>
                <w:rFonts w:cstheme="minorHAnsi"/>
                <w:bCs/>
              </w:rPr>
              <w:t xml:space="preserve">  </w:t>
            </w:r>
            <w:r w:rsidR="00A30D1C">
              <w:rPr>
                <w:rFonts w:cstheme="minorHAnsi"/>
                <w:bCs/>
              </w:rPr>
              <w:t>Synthesized by DTNA</w:t>
            </w:r>
            <w:r w:rsidR="00A30D1C">
              <w:rPr>
                <w:rFonts w:cstheme="minorHAnsi"/>
                <w:bCs/>
                <w:vertAlign w:val="superscript"/>
              </w:rPr>
              <w:t>3</w:t>
            </w:r>
          </w:p>
        </w:tc>
      </w:tr>
    </w:tbl>
    <w:p w14:paraId="7C1EB1CA" w14:textId="1C2E90D3" w:rsidR="008D2FDE" w:rsidRPr="0026136F" w:rsidRDefault="00A30D1C" w:rsidP="00EC1B21">
      <w:pPr>
        <w:pStyle w:val="Default"/>
        <w:autoSpaceDE/>
        <w:autoSpaceDN/>
        <w:adjustRightInd/>
        <w:spacing w:before="80"/>
        <w:jc w:val="both"/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</w:pPr>
      <w:r>
        <w:rPr>
          <w:rFonts w:asciiTheme="minorHAnsi" w:hAnsiTheme="minorHAnsi" w:cstheme="minorBidi"/>
          <w:i/>
          <w:iCs/>
          <w:color w:val="auto"/>
          <w:sz w:val="22"/>
          <w:szCs w:val="22"/>
          <w:vertAlign w:val="superscript"/>
          <w:lang w:val="en-US"/>
        </w:rPr>
        <w:t>2</w:t>
      </w:r>
      <w:r w:rsidR="008D2FDE" w:rsidRPr="0026136F">
        <w:rPr>
          <w:rFonts w:asciiTheme="minorHAnsi" w:hAnsiTheme="minorHAnsi" w:cstheme="minorBidi"/>
          <w:i/>
          <w:iCs/>
          <w:color w:val="auto"/>
          <w:sz w:val="22"/>
          <w:szCs w:val="22"/>
          <w:vertAlign w:val="superscript"/>
          <w:lang w:val="en-US"/>
        </w:rPr>
        <w:t xml:space="preserve"> </w:t>
      </w:r>
      <w:r w:rsidR="00943BAD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t>Please send 2</w:t>
      </w:r>
      <w:r w:rsidR="008D2FDE" w:rsidRPr="0026136F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t>00 to 500 μg of the mammalian expression vector containing the sequence for functional</w:t>
      </w:r>
      <w:r w:rsidR="00803673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br/>
        <w:t xml:space="preserve">  </w:t>
      </w:r>
      <w:r w:rsidR="008D2FDE" w:rsidRPr="0026136F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t>expression of the receptor of interest.</w:t>
      </w:r>
    </w:p>
    <w:p w14:paraId="4097809A" w14:textId="1E0B51BF" w:rsidR="008D2FDE" w:rsidRDefault="00A30D1C" w:rsidP="00EC1B21">
      <w:pPr>
        <w:pStyle w:val="Default"/>
        <w:autoSpaceDE/>
        <w:autoSpaceDN/>
        <w:adjustRightInd/>
        <w:spacing w:before="80" w:line="276" w:lineRule="auto"/>
        <w:jc w:val="both"/>
        <w:rPr>
          <w:bCs/>
          <w:i/>
          <w:sz w:val="22"/>
          <w:szCs w:val="22"/>
        </w:rPr>
      </w:pPr>
      <w:r>
        <w:rPr>
          <w:rFonts w:asciiTheme="minorHAnsi" w:hAnsiTheme="minorHAnsi" w:cstheme="minorBidi"/>
          <w:i/>
          <w:iCs/>
          <w:color w:val="auto"/>
          <w:sz w:val="22"/>
          <w:szCs w:val="22"/>
          <w:vertAlign w:val="superscript"/>
          <w:lang w:val="en-US"/>
        </w:rPr>
        <w:t>3</w:t>
      </w:r>
      <w:r w:rsidR="008D2FDE" w:rsidRPr="0026136F">
        <w:rPr>
          <w:b/>
          <w:i/>
          <w:sz w:val="22"/>
          <w:szCs w:val="22"/>
        </w:rPr>
        <w:t xml:space="preserve"> </w:t>
      </w:r>
      <w:r w:rsidR="008D2FDE" w:rsidRPr="0026136F">
        <w:rPr>
          <w:bCs/>
          <w:i/>
          <w:sz w:val="22"/>
          <w:szCs w:val="22"/>
        </w:rPr>
        <w:t>DTNA can have the plasmid synthesized for an additional cost of</w:t>
      </w:r>
      <w:r w:rsidR="00803673">
        <w:rPr>
          <w:bCs/>
          <w:i/>
          <w:sz w:val="22"/>
          <w:szCs w:val="22"/>
        </w:rPr>
        <w:t xml:space="preserve"> $</w:t>
      </w:r>
      <w:r w:rsidR="008D2FDE" w:rsidRPr="0026136F">
        <w:rPr>
          <w:bCs/>
          <w:i/>
          <w:sz w:val="22"/>
          <w:szCs w:val="22"/>
        </w:rPr>
        <w:t>500 USD.</w:t>
      </w:r>
    </w:p>
    <w:p w14:paraId="5DC16D73" w14:textId="77777777" w:rsidR="0078426A" w:rsidRPr="0026136F" w:rsidRDefault="0078426A" w:rsidP="00EC1B21">
      <w:pPr>
        <w:pStyle w:val="Default"/>
        <w:autoSpaceDE/>
        <w:autoSpaceDN/>
        <w:adjustRightInd/>
        <w:spacing w:after="120"/>
        <w:jc w:val="both"/>
        <w:rPr>
          <w:b/>
          <w:i/>
          <w:sz w:val="22"/>
          <w:szCs w:val="2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6799"/>
        <w:gridCol w:w="2561"/>
      </w:tblGrid>
      <w:tr w:rsidR="00F2506C" w14:paraId="015F3A10" w14:textId="77777777" w:rsidTr="002D140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8BF28A8" w14:textId="4CFBD641" w:rsidR="00F2506C" w:rsidRPr="005C5DED" w:rsidRDefault="00F2506C" w:rsidP="009E2B5F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9E2B5F">
              <w:rPr>
                <w:b/>
                <w:bCs/>
                <w:color w:val="auto"/>
              </w:rPr>
              <w:t>Reference ligand</w:t>
            </w:r>
            <w:r>
              <w:rPr>
                <w:b/>
                <w:bCs/>
                <w:color w:val="auto"/>
              </w:rPr>
              <w:t xml:space="preserve"> (</w:t>
            </w:r>
            <w:r w:rsidRPr="009E2B5F">
              <w:rPr>
                <w:b/>
                <w:bCs/>
                <w:color w:val="auto"/>
              </w:rPr>
              <w:t>s</w:t>
            </w:r>
            <w:r>
              <w:rPr>
                <w:b/>
                <w:bCs/>
                <w:color w:val="auto"/>
              </w:rPr>
              <w:t>) or controls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6413FB" w14:textId="7A601F09" w:rsidR="00F2506C" w:rsidRPr="005C5DED" w:rsidRDefault="00F2506C" w:rsidP="001E6057">
            <w:pP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</w:p>
        </w:tc>
      </w:tr>
      <w:tr w:rsidR="00F2506C" w14:paraId="421E3EBD" w14:textId="77777777" w:rsidTr="002D140E">
        <w:trPr>
          <w:trHeight w:val="681"/>
        </w:trPr>
        <w:tc>
          <w:tcPr>
            <w:tcW w:w="6799" w:type="dxa"/>
            <w:tcBorders>
              <w:top w:val="single" w:sz="4" w:space="0" w:color="auto"/>
            </w:tcBorders>
            <w:vAlign w:val="center"/>
          </w:tcPr>
          <w:p w14:paraId="3D431BEE" w14:textId="77777777" w:rsidR="00F2506C" w:rsidRDefault="00F2506C" w:rsidP="001E6057"/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14:paraId="765A6BDA" w14:textId="759927DD" w:rsidR="00F2506C" w:rsidRDefault="00273AAF" w:rsidP="001E6057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030808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06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2506C" w:rsidRPr="00DC5DA7">
              <w:rPr>
                <w:rFonts w:cstheme="minorHAnsi"/>
                <w:bCs/>
              </w:rPr>
              <w:t xml:space="preserve">  </w:t>
            </w:r>
            <w:r w:rsidR="00F2506C">
              <w:rPr>
                <w:rFonts w:cstheme="minorHAnsi"/>
                <w:bCs/>
              </w:rPr>
              <w:t>Sent by client</w:t>
            </w:r>
            <w:r w:rsidR="00A30D1C">
              <w:rPr>
                <w:rFonts w:cstheme="minorHAnsi"/>
                <w:bCs/>
                <w:vertAlign w:val="superscript"/>
              </w:rPr>
              <w:t>4</w:t>
            </w:r>
          </w:p>
          <w:p w14:paraId="05E876B2" w14:textId="03F34F54" w:rsidR="00F2506C" w:rsidRDefault="00273AAF" w:rsidP="001E6057">
            <w:sdt>
              <w:sdtPr>
                <w:rPr>
                  <w:rFonts w:cstheme="minorHAnsi"/>
                  <w:bCs/>
                </w:rPr>
                <w:id w:val="-12531113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06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2506C" w:rsidRPr="00DC5DA7">
              <w:rPr>
                <w:rFonts w:cstheme="minorHAnsi"/>
                <w:bCs/>
              </w:rPr>
              <w:t xml:space="preserve">  </w:t>
            </w:r>
            <w:r w:rsidR="00F2506C">
              <w:rPr>
                <w:rFonts w:cstheme="minorHAnsi"/>
                <w:bCs/>
              </w:rPr>
              <w:t>Purchased by DTNA</w:t>
            </w:r>
          </w:p>
        </w:tc>
      </w:tr>
      <w:tr w:rsidR="00F2506C" w14:paraId="6CA80395" w14:textId="77777777" w:rsidTr="002D140E">
        <w:tc>
          <w:tcPr>
            <w:tcW w:w="6799" w:type="dxa"/>
            <w:vAlign w:val="center"/>
          </w:tcPr>
          <w:p w14:paraId="1D59BBB8" w14:textId="77777777" w:rsidR="00F2506C" w:rsidRDefault="00F2506C" w:rsidP="00C0526E"/>
        </w:tc>
        <w:tc>
          <w:tcPr>
            <w:tcW w:w="2561" w:type="dxa"/>
            <w:vAlign w:val="center"/>
          </w:tcPr>
          <w:p w14:paraId="57B2182C" w14:textId="77777777" w:rsidR="00A30D1C" w:rsidRDefault="00273AAF" w:rsidP="00A30D1C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8067019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1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30D1C" w:rsidRPr="00DC5DA7">
              <w:rPr>
                <w:rFonts w:cstheme="minorHAnsi"/>
                <w:bCs/>
              </w:rPr>
              <w:t xml:space="preserve">  </w:t>
            </w:r>
            <w:r w:rsidR="00A30D1C">
              <w:rPr>
                <w:rFonts w:cstheme="minorHAnsi"/>
                <w:bCs/>
              </w:rPr>
              <w:t>Sent by client</w:t>
            </w:r>
            <w:r w:rsidR="00A30D1C">
              <w:rPr>
                <w:rFonts w:cstheme="minorHAnsi"/>
                <w:bCs/>
                <w:vertAlign w:val="superscript"/>
              </w:rPr>
              <w:t>4</w:t>
            </w:r>
          </w:p>
          <w:p w14:paraId="318C410B" w14:textId="66563F1A" w:rsidR="00F2506C" w:rsidRDefault="00273AAF" w:rsidP="00A30D1C">
            <w:sdt>
              <w:sdtPr>
                <w:rPr>
                  <w:rFonts w:cstheme="minorHAnsi"/>
                  <w:bCs/>
                </w:rPr>
                <w:id w:val="14281625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1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30D1C" w:rsidRPr="00DC5DA7">
              <w:rPr>
                <w:rFonts w:cstheme="minorHAnsi"/>
                <w:bCs/>
              </w:rPr>
              <w:t xml:space="preserve">  </w:t>
            </w:r>
            <w:r w:rsidR="00A30D1C">
              <w:rPr>
                <w:rFonts w:cstheme="minorHAnsi"/>
                <w:bCs/>
              </w:rPr>
              <w:t>Purchased by DTNA</w:t>
            </w:r>
          </w:p>
        </w:tc>
      </w:tr>
      <w:tr w:rsidR="00F2506C" w14:paraId="0E4E0BDB" w14:textId="77777777" w:rsidTr="002D140E">
        <w:tc>
          <w:tcPr>
            <w:tcW w:w="6799" w:type="dxa"/>
            <w:vAlign w:val="center"/>
          </w:tcPr>
          <w:p w14:paraId="049E5B00" w14:textId="77777777" w:rsidR="00F2506C" w:rsidRDefault="00F2506C" w:rsidP="00C0526E"/>
        </w:tc>
        <w:tc>
          <w:tcPr>
            <w:tcW w:w="2561" w:type="dxa"/>
            <w:vAlign w:val="center"/>
          </w:tcPr>
          <w:p w14:paraId="33B3DAC6" w14:textId="77777777" w:rsidR="00A30D1C" w:rsidRDefault="00273AAF" w:rsidP="00A30D1C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7298037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1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30D1C" w:rsidRPr="00DC5DA7">
              <w:rPr>
                <w:rFonts w:cstheme="minorHAnsi"/>
                <w:bCs/>
              </w:rPr>
              <w:t xml:space="preserve">  </w:t>
            </w:r>
            <w:r w:rsidR="00A30D1C">
              <w:rPr>
                <w:rFonts w:cstheme="minorHAnsi"/>
                <w:bCs/>
              </w:rPr>
              <w:t>Sent by client</w:t>
            </w:r>
            <w:r w:rsidR="00A30D1C">
              <w:rPr>
                <w:rFonts w:cstheme="minorHAnsi"/>
                <w:bCs/>
                <w:vertAlign w:val="superscript"/>
              </w:rPr>
              <w:t>4</w:t>
            </w:r>
          </w:p>
          <w:p w14:paraId="4378D9F3" w14:textId="15DCB9B8" w:rsidR="00F2506C" w:rsidRDefault="00273AAF" w:rsidP="00A30D1C">
            <w:sdt>
              <w:sdtPr>
                <w:rPr>
                  <w:rFonts w:cstheme="minorHAnsi"/>
                  <w:bCs/>
                </w:rPr>
                <w:id w:val="14798836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1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30D1C" w:rsidRPr="00DC5DA7">
              <w:rPr>
                <w:rFonts w:cstheme="minorHAnsi"/>
                <w:bCs/>
              </w:rPr>
              <w:t xml:space="preserve">  </w:t>
            </w:r>
            <w:r w:rsidR="00A30D1C">
              <w:rPr>
                <w:rFonts w:cstheme="minorHAnsi"/>
                <w:bCs/>
              </w:rPr>
              <w:t>Purchased by DTNA</w:t>
            </w:r>
          </w:p>
        </w:tc>
      </w:tr>
      <w:tr w:rsidR="00F2506C" w14:paraId="17CAFB7E" w14:textId="77777777" w:rsidTr="002D140E">
        <w:tc>
          <w:tcPr>
            <w:tcW w:w="6799" w:type="dxa"/>
            <w:vAlign w:val="center"/>
          </w:tcPr>
          <w:p w14:paraId="63299C76" w14:textId="77777777" w:rsidR="00F2506C" w:rsidRDefault="00F2506C" w:rsidP="00C0526E"/>
        </w:tc>
        <w:tc>
          <w:tcPr>
            <w:tcW w:w="2561" w:type="dxa"/>
            <w:vAlign w:val="center"/>
          </w:tcPr>
          <w:p w14:paraId="78EF8DF3" w14:textId="77777777" w:rsidR="00A30D1C" w:rsidRDefault="00273AAF" w:rsidP="00A30D1C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6172831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1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30D1C" w:rsidRPr="00DC5DA7">
              <w:rPr>
                <w:rFonts w:cstheme="minorHAnsi"/>
                <w:bCs/>
              </w:rPr>
              <w:t xml:space="preserve">  </w:t>
            </w:r>
            <w:r w:rsidR="00A30D1C">
              <w:rPr>
                <w:rFonts w:cstheme="minorHAnsi"/>
                <w:bCs/>
              </w:rPr>
              <w:t>Sent by client</w:t>
            </w:r>
            <w:r w:rsidR="00A30D1C">
              <w:rPr>
                <w:rFonts w:cstheme="minorHAnsi"/>
                <w:bCs/>
                <w:vertAlign w:val="superscript"/>
              </w:rPr>
              <w:t>4</w:t>
            </w:r>
          </w:p>
          <w:p w14:paraId="27BCF9E1" w14:textId="19258E81" w:rsidR="00F2506C" w:rsidRDefault="00273AAF" w:rsidP="00A30D1C">
            <w:sdt>
              <w:sdtPr>
                <w:rPr>
                  <w:rFonts w:cstheme="minorHAnsi"/>
                  <w:bCs/>
                </w:rPr>
                <w:id w:val="20192660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1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30D1C" w:rsidRPr="00DC5DA7">
              <w:rPr>
                <w:rFonts w:cstheme="minorHAnsi"/>
                <w:bCs/>
              </w:rPr>
              <w:t xml:space="preserve">  </w:t>
            </w:r>
            <w:r w:rsidR="00A30D1C">
              <w:rPr>
                <w:rFonts w:cstheme="minorHAnsi"/>
                <w:bCs/>
              </w:rPr>
              <w:t>Purchased by DTNA</w:t>
            </w:r>
          </w:p>
        </w:tc>
      </w:tr>
      <w:tr w:rsidR="00F2506C" w14:paraId="2E9F0DDE" w14:textId="77777777" w:rsidTr="002D140E">
        <w:tc>
          <w:tcPr>
            <w:tcW w:w="6799" w:type="dxa"/>
            <w:vAlign w:val="center"/>
          </w:tcPr>
          <w:p w14:paraId="611EC093" w14:textId="77777777" w:rsidR="00F2506C" w:rsidRDefault="00F2506C" w:rsidP="00C0526E"/>
        </w:tc>
        <w:tc>
          <w:tcPr>
            <w:tcW w:w="2561" w:type="dxa"/>
            <w:vAlign w:val="center"/>
          </w:tcPr>
          <w:p w14:paraId="78A44B70" w14:textId="77777777" w:rsidR="00A30D1C" w:rsidRDefault="00273AAF" w:rsidP="00A30D1C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5822843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1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30D1C" w:rsidRPr="00DC5DA7">
              <w:rPr>
                <w:rFonts w:cstheme="minorHAnsi"/>
                <w:bCs/>
              </w:rPr>
              <w:t xml:space="preserve">  </w:t>
            </w:r>
            <w:r w:rsidR="00A30D1C">
              <w:rPr>
                <w:rFonts w:cstheme="minorHAnsi"/>
                <w:bCs/>
              </w:rPr>
              <w:t>Sent by client</w:t>
            </w:r>
            <w:r w:rsidR="00A30D1C">
              <w:rPr>
                <w:rFonts w:cstheme="minorHAnsi"/>
                <w:bCs/>
                <w:vertAlign w:val="superscript"/>
              </w:rPr>
              <w:t>4</w:t>
            </w:r>
          </w:p>
          <w:p w14:paraId="643DB6EA" w14:textId="51EF06EA" w:rsidR="00F2506C" w:rsidRDefault="00273AAF" w:rsidP="00A30D1C">
            <w:sdt>
              <w:sdtPr>
                <w:rPr>
                  <w:rFonts w:cstheme="minorHAnsi"/>
                  <w:bCs/>
                </w:rPr>
                <w:id w:val="5643003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1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30D1C" w:rsidRPr="00DC5DA7">
              <w:rPr>
                <w:rFonts w:cstheme="minorHAnsi"/>
                <w:bCs/>
              </w:rPr>
              <w:t xml:space="preserve">  </w:t>
            </w:r>
            <w:r w:rsidR="00A30D1C">
              <w:rPr>
                <w:rFonts w:cstheme="minorHAnsi"/>
                <w:bCs/>
              </w:rPr>
              <w:t>Purchased by DTNA</w:t>
            </w:r>
          </w:p>
        </w:tc>
      </w:tr>
      <w:tr w:rsidR="00F2506C" w14:paraId="4B620145" w14:textId="77777777" w:rsidTr="002D140E">
        <w:tc>
          <w:tcPr>
            <w:tcW w:w="6799" w:type="dxa"/>
            <w:vAlign w:val="center"/>
          </w:tcPr>
          <w:p w14:paraId="66A352E3" w14:textId="77777777" w:rsidR="00F2506C" w:rsidRDefault="00F2506C" w:rsidP="00C0526E"/>
        </w:tc>
        <w:tc>
          <w:tcPr>
            <w:tcW w:w="2561" w:type="dxa"/>
            <w:vAlign w:val="center"/>
          </w:tcPr>
          <w:p w14:paraId="6279FC09" w14:textId="77777777" w:rsidR="00A30D1C" w:rsidRDefault="00273AAF" w:rsidP="00A30D1C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2780990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1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30D1C" w:rsidRPr="00DC5DA7">
              <w:rPr>
                <w:rFonts w:cstheme="minorHAnsi"/>
                <w:bCs/>
              </w:rPr>
              <w:t xml:space="preserve">  </w:t>
            </w:r>
            <w:r w:rsidR="00A30D1C">
              <w:rPr>
                <w:rFonts w:cstheme="minorHAnsi"/>
                <w:bCs/>
              </w:rPr>
              <w:t>Sent by client</w:t>
            </w:r>
            <w:r w:rsidR="00A30D1C">
              <w:rPr>
                <w:rFonts w:cstheme="minorHAnsi"/>
                <w:bCs/>
                <w:vertAlign w:val="superscript"/>
              </w:rPr>
              <w:t>4</w:t>
            </w:r>
          </w:p>
          <w:p w14:paraId="22AFBFE9" w14:textId="7CC6D150" w:rsidR="00F2506C" w:rsidRDefault="00273AAF" w:rsidP="00A30D1C">
            <w:pPr>
              <w:rPr>
                <w:rFonts w:ascii="MS Gothic" w:eastAsia="MS Gothic" w:hAnsi="MS Gothic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5572114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1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30D1C" w:rsidRPr="00DC5DA7">
              <w:rPr>
                <w:rFonts w:cstheme="minorHAnsi"/>
                <w:bCs/>
              </w:rPr>
              <w:t xml:space="preserve">  </w:t>
            </w:r>
            <w:r w:rsidR="00A30D1C">
              <w:rPr>
                <w:rFonts w:cstheme="minorHAnsi"/>
                <w:bCs/>
              </w:rPr>
              <w:t>Purchased by DTNA</w:t>
            </w:r>
          </w:p>
        </w:tc>
      </w:tr>
      <w:tr w:rsidR="00F2506C" w14:paraId="5D8AC46F" w14:textId="77777777" w:rsidTr="002D140E">
        <w:tc>
          <w:tcPr>
            <w:tcW w:w="6799" w:type="dxa"/>
            <w:vAlign w:val="center"/>
          </w:tcPr>
          <w:p w14:paraId="1B6B3AB5" w14:textId="77777777" w:rsidR="00F2506C" w:rsidRDefault="00F2506C" w:rsidP="00C0526E"/>
        </w:tc>
        <w:tc>
          <w:tcPr>
            <w:tcW w:w="2561" w:type="dxa"/>
            <w:vAlign w:val="center"/>
          </w:tcPr>
          <w:p w14:paraId="015FAE4A" w14:textId="77777777" w:rsidR="00A30D1C" w:rsidRDefault="00273AAF" w:rsidP="00A30D1C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4581828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1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30D1C" w:rsidRPr="00DC5DA7">
              <w:rPr>
                <w:rFonts w:cstheme="minorHAnsi"/>
                <w:bCs/>
              </w:rPr>
              <w:t xml:space="preserve">  </w:t>
            </w:r>
            <w:r w:rsidR="00A30D1C">
              <w:rPr>
                <w:rFonts w:cstheme="minorHAnsi"/>
                <w:bCs/>
              </w:rPr>
              <w:t>Sent by client</w:t>
            </w:r>
            <w:r w:rsidR="00A30D1C">
              <w:rPr>
                <w:rFonts w:cstheme="minorHAnsi"/>
                <w:bCs/>
                <w:vertAlign w:val="superscript"/>
              </w:rPr>
              <w:t>4</w:t>
            </w:r>
          </w:p>
          <w:p w14:paraId="7BB80452" w14:textId="4EAE0A8C" w:rsidR="00F2506C" w:rsidRDefault="00273AAF" w:rsidP="00A30D1C">
            <w:pPr>
              <w:rPr>
                <w:rFonts w:ascii="MS Gothic" w:eastAsia="MS Gothic" w:hAnsi="MS Gothic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298516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1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30D1C" w:rsidRPr="00DC5DA7">
              <w:rPr>
                <w:rFonts w:cstheme="minorHAnsi"/>
                <w:bCs/>
              </w:rPr>
              <w:t xml:space="preserve">  </w:t>
            </w:r>
            <w:r w:rsidR="00A30D1C">
              <w:rPr>
                <w:rFonts w:cstheme="minorHAnsi"/>
                <w:bCs/>
              </w:rPr>
              <w:t>Purchased by DTNA</w:t>
            </w:r>
          </w:p>
        </w:tc>
      </w:tr>
    </w:tbl>
    <w:p w14:paraId="547A692D" w14:textId="1653FB47" w:rsidR="00C0526E" w:rsidRPr="00C0526E" w:rsidRDefault="00A30D1C" w:rsidP="00EC1B21">
      <w:pPr>
        <w:pStyle w:val="Default"/>
        <w:autoSpaceDE/>
        <w:autoSpaceDN/>
        <w:adjustRightInd/>
        <w:spacing w:before="120" w:after="120"/>
        <w:jc w:val="both"/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</w:pPr>
      <w:r>
        <w:rPr>
          <w:rFonts w:asciiTheme="minorHAnsi" w:hAnsiTheme="minorHAnsi" w:cstheme="minorBidi"/>
          <w:i/>
          <w:iCs/>
          <w:color w:val="auto"/>
          <w:sz w:val="22"/>
          <w:szCs w:val="22"/>
          <w:vertAlign w:val="superscript"/>
          <w:lang w:val="en-US"/>
        </w:rPr>
        <w:t>4</w:t>
      </w:r>
      <w:r w:rsidR="00C0526E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t xml:space="preserve"> Please send compound </w:t>
      </w:r>
      <w:r w:rsidR="00C0526E" w:rsidRPr="00C0526E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t>at a concentration (ideally) of 10 mM (up to 100μL in DMSO). Other formulations can be discussed before shipping.</w:t>
      </w:r>
      <w:r w:rsidR="00C0526E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t xml:space="preserve"> </w:t>
      </w:r>
      <w:r w:rsidR="00C0526E" w:rsidRPr="00C0526E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t xml:space="preserve">For low potency compounds, higher stock concentrations (up to 100 mM) would be ideal. If shipping powder, please include MW, mass and solubility </w:t>
      </w:r>
      <w:r w:rsidR="0078426A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t xml:space="preserve">in DMSO </w:t>
      </w:r>
      <w:r w:rsidR="00C0526E" w:rsidRPr="00C0526E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t>on tubes. To avoid weighing small quantities of powder, the entirety of the tube contents will be solubilized</w:t>
      </w:r>
      <w:r w:rsidR="00161531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t>.</w:t>
      </w:r>
    </w:p>
    <w:p w14:paraId="2C861DAC" w14:textId="24AAD801" w:rsidR="00DD304E" w:rsidRDefault="00DD304E">
      <w:pPr>
        <w:rPr>
          <w:lang w:val="en-U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063"/>
        <w:gridCol w:w="2028"/>
        <w:gridCol w:w="3259"/>
      </w:tblGrid>
      <w:tr w:rsidR="00F23DBB" w14:paraId="4FB97912" w14:textId="77777777" w:rsidTr="00E11EED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5A11C71" w14:textId="66342584" w:rsidR="00F23DBB" w:rsidRPr="005C5DED" w:rsidRDefault="00F23DBB" w:rsidP="006E3CB9">
            <w:pPr>
              <w:pStyle w:val="Heading2"/>
              <w:outlineLvl w:val="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Sensors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33D04091" w14:textId="77777777" w:rsidR="00F23DBB" w:rsidRPr="005C5DED" w:rsidRDefault="00F23DBB" w:rsidP="006E3CB9">
            <w:pP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CCE6A8" w14:textId="3F22C444" w:rsidR="00F23DBB" w:rsidRPr="005C5DED" w:rsidRDefault="00F23DBB" w:rsidP="006E3CB9">
            <w:pP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</w:p>
        </w:tc>
      </w:tr>
      <w:tr w:rsidR="00F23DBB" w14:paraId="2219BD22" w14:textId="77777777" w:rsidTr="00E11EED">
        <w:trPr>
          <w:trHeight w:val="2288"/>
        </w:trPr>
        <w:tc>
          <w:tcPr>
            <w:tcW w:w="4063" w:type="dxa"/>
            <w:tcBorders>
              <w:top w:val="single" w:sz="4" w:space="0" w:color="auto"/>
            </w:tcBorders>
            <w:vAlign w:val="center"/>
          </w:tcPr>
          <w:p w14:paraId="196690AB" w14:textId="209F9CC2" w:rsidR="00F23DBB" w:rsidRPr="00967E01" w:rsidRDefault="00F23DBB" w:rsidP="006E3CB9">
            <w:pPr>
              <w:rPr>
                <w:b/>
                <w:bCs/>
              </w:rPr>
            </w:pPr>
            <w:r>
              <w:t>G protein activation</w:t>
            </w:r>
            <w:r w:rsidR="00967E01">
              <w:rPr>
                <w:rFonts w:cstheme="minorHAnsi"/>
                <w:bCs/>
                <w:vertAlign w:val="superscript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A835E6" w14:textId="6A5DD3BA" w:rsidR="00F23DBB" w:rsidRDefault="00273AAF" w:rsidP="00F23DBB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6696478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E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23DBB" w:rsidRPr="00DC5DA7">
              <w:rPr>
                <w:rFonts w:cstheme="minorHAnsi"/>
                <w:bCs/>
              </w:rPr>
              <w:t xml:space="preserve">  </w:t>
            </w:r>
            <w:r w:rsidR="00F23DBB" w:rsidRPr="00967E01">
              <w:rPr>
                <w:rFonts w:cstheme="minorHAnsi"/>
                <w:b/>
              </w:rPr>
              <w:t>GAPL-G</w:t>
            </w:r>
            <w:r w:rsidR="00F23DBB" w:rsidRPr="00967E01">
              <w:rPr>
                <w:rFonts w:ascii="Symbol" w:hAnsi="Symbol" w:cstheme="minorHAnsi"/>
                <w:b/>
              </w:rPr>
              <w:t>a</w:t>
            </w:r>
            <w:r w:rsidR="00F23DBB" w:rsidRPr="00967E01">
              <w:rPr>
                <w:rFonts w:cstheme="minorHAnsi"/>
                <w:b/>
              </w:rPr>
              <w:t>s</w:t>
            </w:r>
          </w:p>
          <w:p w14:paraId="78289CA8" w14:textId="77777777" w:rsidR="00F23DBB" w:rsidRDefault="00F23DBB" w:rsidP="00F23DBB">
            <w:pPr>
              <w:rPr>
                <w:rFonts w:cstheme="minorHAnsi"/>
                <w:bCs/>
              </w:rPr>
            </w:pPr>
          </w:p>
          <w:p w14:paraId="490ECCA5" w14:textId="77777777" w:rsidR="00F23DBB" w:rsidRDefault="00273AAF" w:rsidP="00F23DBB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20019933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B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23DBB" w:rsidRPr="00DC5DA7">
              <w:rPr>
                <w:rFonts w:cstheme="minorHAnsi"/>
                <w:bCs/>
              </w:rPr>
              <w:t xml:space="preserve">  </w:t>
            </w:r>
            <w:r w:rsidR="00F23DBB">
              <w:rPr>
                <w:rFonts w:cstheme="minorHAnsi"/>
                <w:bCs/>
              </w:rPr>
              <w:t>GAPL-G</w:t>
            </w:r>
            <w:r w:rsidR="00F23DBB" w:rsidRPr="00A87820">
              <w:rPr>
                <w:rFonts w:ascii="Symbol" w:hAnsi="Symbol" w:cstheme="minorHAnsi"/>
                <w:bCs/>
              </w:rPr>
              <w:t>a</w:t>
            </w:r>
            <w:r w:rsidR="00F23DBB">
              <w:rPr>
                <w:rFonts w:cstheme="minorHAnsi"/>
                <w:bCs/>
              </w:rPr>
              <w:t>i1</w:t>
            </w:r>
          </w:p>
          <w:p w14:paraId="57CDBA45" w14:textId="1C48E6BC" w:rsidR="00F23DBB" w:rsidRDefault="00273AAF" w:rsidP="00F23DBB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8162524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E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23DBB" w:rsidRPr="00967E01">
              <w:rPr>
                <w:rFonts w:cstheme="minorHAnsi"/>
                <w:b/>
              </w:rPr>
              <w:t xml:space="preserve">  GAPL-G</w:t>
            </w:r>
            <w:r w:rsidR="00F23DBB" w:rsidRPr="00967E01">
              <w:rPr>
                <w:rFonts w:ascii="Symbol" w:hAnsi="Symbol" w:cstheme="minorHAnsi"/>
                <w:b/>
              </w:rPr>
              <w:t>a</w:t>
            </w:r>
            <w:r w:rsidR="00F23DBB" w:rsidRPr="00967E01">
              <w:rPr>
                <w:rFonts w:cstheme="minorHAnsi"/>
                <w:b/>
              </w:rPr>
              <w:t>i2</w:t>
            </w:r>
          </w:p>
          <w:p w14:paraId="0A6FCB3A" w14:textId="77777777" w:rsidR="00F23DBB" w:rsidRDefault="00273AAF" w:rsidP="00F23DBB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0249363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B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23DBB" w:rsidRPr="00DC5DA7">
              <w:rPr>
                <w:rFonts w:cstheme="minorHAnsi"/>
                <w:bCs/>
              </w:rPr>
              <w:t xml:space="preserve">  </w:t>
            </w:r>
            <w:r w:rsidR="00F23DBB">
              <w:rPr>
                <w:rFonts w:cstheme="minorHAnsi"/>
                <w:bCs/>
              </w:rPr>
              <w:t>GAPL-G</w:t>
            </w:r>
            <w:r w:rsidR="00F23DBB" w:rsidRPr="00A87820">
              <w:rPr>
                <w:rFonts w:ascii="Symbol" w:hAnsi="Symbol" w:cstheme="minorHAnsi"/>
                <w:bCs/>
              </w:rPr>
              <w:t>a</w:t>
            </w:r>
            <w:r w:rsidR="00F23DBB">
              <w:rPr>
                <w:rFonts w:cstheme="minorHAnsi"/>
                <w:bCs/>
              </w:rPr>
              <w:t>i3</w:t>
            </w:r>
          </w:p>
          <w:p w14:paraId="7DD42198" w14:textId="77777777" w:rsidR="00F23DBB" w:rsidRDefault="00273AAF" w:rsidP="00F23DBB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5071367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B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23DBB" w:rsidRPr="00DC5DA7">
              <w:rPr>
                <w:rFonts w:cstheme="minorHAnsi"/>
                <w:bCs/>
              </w:rPr>
              <w:t xml:space="preserve">  </w:t>
            </w:r>
            <w:r w:rsidR="00F23DBB">
              <w:rPr>
                <w:rFonts w:cstheme="minorHAnsi"/>
                <w:bCs/>
              </w:rPr>
              <w:t>GAPL-G</w:t>
            </w:r>
            <w:r w:rsidR="00F23DBB" w:rsidRPr="00A87820">
              <w:rPr>
                <w:rFonts w:ascii="Symbol" w:hAnsi="Symbol" w:cstheme="minorHAnsi"/>
                <w:bCs/>
              </w:rPr>
              <w:t>a</w:t>
            </w:r>
            <w:r w:rsidR="00F23DBB">
              <w:rPr>
                <w:rFonts w:cstheme="minorHAnsi"/>
                <w:bCs/>
              </w:rPr>
              <w:t>oA</w:t>
            </w:r>
          </w:p>
          <w:p w14:paraId="4E19C6E5" w14:textId="77777777" w:rsidR="00F23DBB" w:rsidRDefault="00273AAF" w:rsidP="00F23DBB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9114642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B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23DBB" w:rsidRPr="00DC5DA7">
              <w:rPr>
                <w:rFonts w:cstheme="minorHAnsi"/>
                <w:bCs/>
              </w:rPr>
              <w:t xml:space="preserve">  </w:t>
            </w:r>
            <w:r w:rsidR="00F23DBB" w:rsidRPr="00967E01">
              <w:rPr>
                <w:rFonts w:cstheme="minorHAnsi"/>
                <w:b/>
              </w:rPr>
              <w:t>GAPL-G</w:t>
            </w:r>
            <w:r w:rsidR="00F23DBB" w:rsidRPr="00967E01">
              <w:rPr>
                <w:rFonts w:ascii="Symbol" w:hAnsi="Symbol" w:cstheme="minorHAnsi"/>
                <w:b/>
              </w:rPr>
              <w:t>a</w:t>
            </w:r>
            <w:r w:rsidR="00F23DBB" w:rsidRPr="00967E01">
              <w:rPr>
                <w:rFonts w:cstheme="minorHAnsi"/>
                <w:b/>
              </w:rPr>
              <w:t>oB</w:t>
            </w:r>
          </w:p>
          <w:p w14:paraId="44A4720F" w14:textId="0DBB2811" w:rsidR="00F23DBB" w:rsidRDefault="00273AAF" w:rsidP="006E3CB9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6837472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B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23DBB" w:rsidRPr="00DC5DA7">
              <w:rPr>
                <w:rFonts w:cstheme="minorHAnsi"/>
                <w:bCs/>
              </w:rPr>
              <w:t xml:space="preserve">  </w:t>
            </w:r>
            <w:r w:rsidR="00F23DBB" w:rsidRPr="00967E01">
              <w:rPr>
                <w:rFonts w:cstheme="minorHAnsi"/>
                <w:b/>
              </w:rPr>
              <w:t>GAPL-G</w:t>
            </w:r>
            <w:r w:rsidR="00F23DBB" w:rsidRPr="00967E01">
              <w:rPr>
                <w:rFonts w:ascii="Symbol" w:hAnsi="Symbol" w:cstheme="minorHAnsi"/>
                <w:b/>
              </w:rPr>
              <w:t>a</w:t>
            </w:r>
            <w:r w:rsidR="00F23DBB" w:rsidRPr="00967E01">
              <w:rPr>
                <w:rFonts w:cstheme="minorHAnsi"/>
                <w:b/>
              </w:rPr>
              <w:t>z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D9BDAD" w14:textId="16D3D4C2" w:rsidR="00F23DBB" w:rsidRDefault="00273AAF" w:rsidP="006E3CB9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3746521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B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23DBB" w:rsidRPr="00DC5DA7">
              <w:rPr>
                <w:rFonts w:cstheme="minorHAnsi"/>
                <w:bCs/>
              </w:rPr>
              <w:t xml:space="preserve">  </w:t>
            </w:r>
            <w:r w:rsidR="00F23DBB">
              <w:rPr>
                <w:rFonts w:cstheme="minorHAnsi"/>
                <w:bCs/>
              </w:rPr>
              <w:t>GAPL-G</w:t>
            </w:r>
            <w:r w:rsidR="00F23DBB" w:rsidRPr="00A87820">
              <w:rPr>
                <w:rFonts w:ascii="Symbol" w:hAnsi="Symbol" w:cstheme="minorHAnsi"/>
                <w:bCs/>
              </w:rPr>
              <w:t>a</w:t>
            </w:r>
            <w:r w:rsidR="00F23DBB">
              <w:rPr>
                <w:rFonts w:cstheme="minorHAnsi"/>
                <w:bCs/>
              </w:rPr>
              <w:t>12</w:t>
            </w:r>
          </w:p>
          <w:p w14:paraId="769764D7" w14:textId="5FFCC866" w:rsidR="00F23DBB" w:rsidRDefault="00273AAF" w:rsidP="006E3CB9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8826806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B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23DBB" w:rsidRPr="00DC5DA7">
              <w:rPr>
                <w:rFonts w:cstheme="minorHAnsi"/>
                <w:bCs/>
              </w:rPr>
              <w:t xml:space="preserve"> </w:t>
            </w:r>
            <w:r w:rsidR="00F23DBB">
              <w:rPr>
                <w:rFonts w:cstheme="minorHAnsi"/>
                <w:bCs/>
              </w:rPr>
              <w:t xml:space="preserve"> </w:t>
            </w:r>
            <w:r w:rsidR="00F23DBB" w:rsidRPr="00967E01">
              <w:rPr>
                <w:rFonts w:cstheme="minorHAnsi"/>
                <w:b/>
              </w:rPr>
              <w:t>GAPL-G</w:t>
            </w:r>
            <w:r w:rsidR="00F23DBB" w:rsidRPr="00967E01">
              <w:rPr>
                <w:rFonts w:ascii="Symbol" w:hAnsi="Symbol" w:cstheme="minorHAnsi"/>
                <w:b/>
              </w:rPr>
              <w:t>a</w:t>
            </w:r>
            <w:r w:rsidR="00F23DBB" w:rsidRPr="00967E01">
              <w:rPr>
                <w:rFonts w:cstheme="minorHAnsi"/>
                <w:b/>
              </w:rPr>
              <w:t>13</w:t>
            </w:r>
          </w:p>
          <w:p w14:paraId="7FA0E20B" w14:textId="77777777" w:rsidR="00F23DBB" w:rsidRDefault="00F23DBB" w:rsidP="006E3CB9">
            <w:pPr>
              <w:rPr>
                <w:rFonts w:cstheme="minorHAnsi"/>
                <w:bCs/>
              </w:rPr>
            </w:pPr>
          </w:p>
          <w:p w14:paraId="76C9115C" w14:textId="39ED3452" w:rsidR="00F23DBB" w:rsidRDefault="00273AAF" w:rsidP="00A87820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3762792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B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23DBB" w:rsidRPr="00DC5DA7">
              <w:rPr>
                <w:rFonts w:cstheme="minorHAnsi"/>
                <w:bCs/>
              </w:rPr>
              <w:t xml:space="preserve"> </w:t>
            </w:r>
            <w:r w:rsidR="00F23DBB">
              <w:rPr>
                <w:rFonts w:cstheme="minorHAnsi"/>
                <w:bCs/>
              </w:rPr>
              <w:t xml:space="preserve"> </w:t>
            </w:r>
            <w:r w:rsidR="00F23DBB" w:rsidRPr="00967E01">
              <w:rPr>
                <w:rFonts w:cstheme="minorHAnsi"/>
                <w:b/>
              </w:rPr>
              <w:t>GAPL-G</w:t>
            </w:r>
            <w:r w:rsidR="00F23DBB" w:rsidRPr="00967E01">
              <w:rPr>
                <w:rFonts w:ascii="Symbol" w:hAnsi="Symbol" w:cstheme="minorHAnsi"/>
                <w:b/>
              </w:rPr>
              <w:t>a</w:t>
            </w:r>
            <w:r w:rsidR="00F23DBB" w:rsidRPr="00967E01">
              <w:rPr>
                <w:rFonts w:cstheme="minorHAnsi"/>
                <w:b/>
              </w:rPr>
              <w:t>q</w:t>
            </w:r>
          </w:p>
          <w:p w14:paraId="2699E14D" w14:textId="5BFD0800" w:rsidR="00F23DBB" w:rsidRDefault="00273AAF" w:rsidP="00A87820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8949348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B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23DBB" w:rsidRPr="00DC5DA7">
              <w:rPr>
                <w:rFonts w:cstheme="minorHAnsi"/>
                <w:bCs/>
              </w:rPr>
              <w:t xml:space="preserve"> </w:t>
            </w:r>
            <w:r w:rsidR="00F23DBB">
              <w:rPr>
                <w:rFonts w:cstheme="minorHAnsi"/>
                <w:bCs/>
              </w:rPr>
              <w:t xml:space="preserve"> GAPL-G</w:t>
            </w:r>
            <w:r w:rsidR="00F23DBB" w:rsidRPr="00A87820">
              <w:rPr>
                <w:rFonts w:ascii="Symbol" w:hAnsi="Symbol" w:cstheme="minorHAnsi"/>
                <w:bCs/>
              </w:rPr>
              <w:t>a</w:t>
            </w:r>
            <w:r w:rsidR="00F23DBB">
              <w:rPr>
                <w:rFonts w:cstheme="minorHAnsi"/>
                <w:bCs/>
              </w:rPr>
              <w:t>11</w:t>
            </w:r>
          </w:p>
          <w:p w14:paraId="745BF4E5" w14:textId="0BDADD3B" w:rsidR="00F23DBB" w:rsidRDefault="00273AAF" w:rsidP="006E3CB9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2552181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B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23DBB" w:rsidRPr="00DC5DA7">
              <w:rPr>
                <w:rFonts w:cstheme="minorHAnsi"/>
                <w:bCs/>
              </w:rPr>
              <w:t xml:space="preserve">  </w:t>
            </w:r>
            <w:r w:rsidR="00F23DBB">
              <w:rPr>
                <w:rFonts w:cstheme="minorHAnsi"/>
                <w:bCs/>
              </w:rPr>
              <w:t>GAPL-G</w:t>
            </w:r>
            <w:r w:rsidR="00F23DBB" w:rsidRPr="00A87820">
              <w:rPr>
                <w:rFonts w:ascii="Symbol" w:hAnsi="Symbol" w:cstheme="minorHAnsi"/>
                <w:bCs/>
              </w:rPr>
              <w:t>a</w:t>
            </w:r>
            <w:r w:rsidR="00F23DBB">
              <w:rPr>
                <w:rFonts w:cstheme="minorHAnsi"/>
                <w:bCs/>
              </w:rPr>
              <w:t>14</w:t>
            </w:r>
          </w:p>
          <w:p w14:paraId="4307ECF1" w14:textId="6665E5AA" w:rsidR="00F23DBB" w:rsidRPr="00A87820" w:rsidRDefault="00273AAF" w:rsidP="00A87820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2284317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B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23DBB" w:rsidRPr="00DC5DA7">
              <w:rPr>
                <w:rFonts w:cstheme="minorHAnsi"/>
                <w:bCs/>
              </w:rPr>
              <w:t xml:space="preserve">  </w:t>
            </w:r>
            <w:r w:rsidR="00F23DBB" w:rsidRPr="00967E01">
              <w:rPr>
                <w:rFonts w:cstheme="minorHAnsi"/>
                <w:b/>
              </w:rPr>
              <w:t>GAPL-G</w:t>
            </w:r>
            <w:r w:rsidR="00F23DBB" w:rsidRPr="00967E01">
              <w:rPr>
                <w:rFonts w:ascii="Symbol" w:hAnsi="Symbol" w:cstheme="minorHAnsi"/>
                <w:b/>
              </w:rPr>
              <w:t>a</w:t>
            </w:r>
            <w:r w:rsidR="00F23DBB" w:rsidRPr="00967E01">
              <w:rPr>
                <w:rFonts w:cstheme="minorHAnsi"/>
                <w:b/>
              </w:rPr>
              <w:t>15</w:t>
            </w:r>
          </w:p>
        </w:tc>
      </w:tr>
      <w:tr w:rsidR="0048237F" w14:paraId="2AAA5D4F" w14:textId="77777777" w:rsidTr="00E11EED">
        <w:tc>
          <w:tcPr>
            <w:tcW w:w="4063" w:type="dxa"/>
            <w:vMerge w:val="restart"/>
            <w:vAlign w:val="center"/>
          </w:tcPr>
          <w:p w14:paraId="50798430" w14:textId="593AC545" w:rsidR="0048237F" w:rsidRDefault="0048237F" w:rsidP="006E3CB9">
            <w:r w:rsidRPr="00A87820">
              <w:rPr>
                <w:rFonts w:ascii="Symbol" w:hAnsi="Symbol"/>
              </w:rPr>
              <w:t>b</w:t>
            </w:r>
            <w:r>
              <w:t>-Arrestin recruitment</w:t>
            </w:r>
          </w:p>
        </w:tc>
        <w:tc>
          <w:tcPr>
            <w:tcW w:w="2028" w:type="dxa"/>
            <w:tcBorders>
              <w:right w:val="nil"/>
            </w:tcBorders>
            <w:vAlign w:val="center"/>
          </w:tcPr>
          <w:p w14:paraId="0B326BAB" w14:textId="77777777" w:rsidR="0048237F" w:rsidRDefault="00273AAF" w:rsidP="00F23DBB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9134368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7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8237F" w:rsidRPr="00DC5DA7">
              <w:rPr>
                <w:rFonts w:cstheme="minorHAnsi"/>
                <w:bCs/>
              </w:rPr>
              <w:t xml:space="preserve">  </w:t>
            </w:r>
            <w:r w:rsidR="0048237F">
              <w:rPr>
                <w:rFonts w:ascii="Symbol" w:hAnsi="Symbol" w:cstheme="minorHAnsi"/>
                <w:bCs/>
              </w:rPr>
              <w:t>b</w:t>
            </w:r>
            <w:r w:rsidR="0048237F">
              <w:rPr>
                <w:rFonts w:cstheme="minorHAnsi"/>
                <w:bCs/>
              </w:rPr>
              <w:t>-Arrestin 1-PM</w:t>
            </w:r>
          </w:p>
          <w:p w14:paraId="08580225" w14:textId="01C70264" w:rsidR="0048237F" w:rsidRDefault="0048237F" w:rsidP="00A87820">
            <w:pPr>
              <w:rPr>
                <w:rFonts w:cstheme="minorHAnsi"/>
                <w:bCs/>
              </w:rPr>
            </w:pPr>
          </w:p>
        </w:tc>
        <w:tc>
          <w:tcPr>
            <w:tcW w:w="3259" w:type="dxa"/>
            <w:tcBorders>
              <w:left w:val="nil"/>
            </w:tcBorders>
            <w:vAlign w:val="center"/>
          </w:tcPr>
          <w:p w14:paraId="398EB1EC" w14:textId="49208103" w:rsidR="0048237F" w:rsidRDefault="00273AAF" w:rsidP="00691E45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8386748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7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8237F" w:rsidRPr="00DC5DA7">
              <w:rPr>
                <w:rFonts w:cstheme="minorHAnsi"/>
                <w:bCs/>
              </w:rPr>
              <w:t xml:space="preserve">  </w:t>
            </w:r>
            <w:r w:rsidR="00E11EED" w:rsidRPr="00967E01">
              <w:rPr>
                <w:rFonts w:ascii="Symbol" w:hAnsi="Symbol" w:cstheme="minorHAnsi"/>
                <w:bCs/>
              </w:rPr>
              <w:t>b</w:t>
            </w:r>
            <w:r w:rsidR="00E11EED" w:rsidRPr="00967E01">
              <w:rPr>
                <w:rFonts w:cstheme="minorHAnsi"/>
                <w:bCs/>
              </w:rPr>
              <w:t xml:space="preserve">-Arrestin 1-PM </w:t>
            </w:r>
            <w:r w:rsidR="0048237F" w:rsidRPr="00967E01">
              <w:rPr>
                <w:rFonts w:cstheme="minorHAnsi"/>
                <w:bCs/>
              </w:rPr>
              <w:t>+ GRK2</w:t>
            </w:r>
          </w:p>
          <w:p w14:paraId="604C1966" w14:textId="754FF156" w:rsidR="0048237F" w:rsidRDefault="00273AAF" w:rsidP="00691E45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7646887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7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8237F" w:rsidRPr="00DC5DA7">
              <w:rPr>
                <w:rFonts w:cstheme="minorHAnsi"/>
                <w:bCs/>
              </w:rPr>
              <w:t xml:space="preserve">  </w:t>
            </w:r>
            <w:r w:rsidR="00E11EED">
              <w:rPr>
                <w:rFonts w:ascii="Symbol" w:hAnsi="Symbol" w:cstheme="minorHAnsi"/>
                <w:bCs/>
              </w:rPr>
              <w:t>b</w:t>
            </w:r>
            <w:r w:rsidR="00E11EED">
              <w:rPr>
                <w:rFonts w:cstheme="minorHAnsi"/>
                <w:bCs/>
              </w:rPr>
              <w:t xml:space="preserve">-Arrestin 1-PM </w:t>
            </w:r>
            <w:r w:rsidR="0048237F">
              <w:rPr>
                <w:rFonts w:cstheme="minorHAnsi"/>
                <w:bCs/>
              </w:rPr>
              <w:t>+ GRK5</w:t>
            </w:r>
          </w:p>
          <w:p w14:paraId="4D0096EA" w14:textId="6E496290" w:rsidR="0048237F" w:rsidRPr="00691E45" w:rsidRDefault="00273AAF" w:rsidP="00691E45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9910905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7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8237F" w:rsidRPr="00DC5DA7">
              <w:rPr>
                <w:rFonts w:cstheme="minorHAnsi"/>
                <w:bCs/>
              </w:rPr>
              <w:t xml:space="preserve">  </w:t>
            </w:r>
            <w:r w:rsidR="00E11EED">
              <w:rPr>
                <w:rFonts w:ascii="Symbol" w:hAnsi="Symbol" w:cstheme="minorHAnsi"/>
                <w:bCs/>
              </w:rPr>
              <w:t>b</w:t>
            </w:r>
            <w:r w:rsidR="00E11EED">
              <w:rPr>
                <w:rFonts w:cstheme="minorHAnsi"/>
                <w:bCs/>
              </w:rPr>
              <w:t xml:space="preserve">-Arrestin 1-PM </w:t>
            </w:r>
            <w:r w:rsidR="0048237F">
              <w:rPr>
                <w:rFonts w:cstheme="minorHAnsi"/>
                <w:bCs/>
              </w:rPr>
              <w:t xml:space="preserve">+ GRK6 </w:t>
            </w:r>
          </w:p>
        </w:tc>
      </w:tr>
      <w:tr w:rsidR="0048237F" w14:paraId="7CA6B623" w14:textId="77777777" w:rsidTr="00E11EED">
        <w:tc>
          <w:tcPr>
            <w:tcW w:w="4063" w:type="dxa"/>
            <w:vMerge/>
            <w:vAlign w:val="center"/>
          </w:tcPr>
          <w:p w14:paraId="2486C8E8" w14:textId="77777777" w:rsidR="0048237F" w:rsidRPr="00A87820" w:rsidRDefault="0048237F" w:rsidP="0048237F">
            <w:pPr>
              <w:rPr>
                <w:rFonts w:ascii="Symbol" w:hAnsi="Symbol"/>
              </w:rPr>
            </w:pPr>
          </w:p>
        </w:tc>
        <w:tc>
          <w:tcPr>
            <w:tcW w:w="2028" w:type="dxa"/>
            <w:tcBorders>
              <w:right w:val="nil"/>
            </w:tcBorders>
            <w:vAlign w:val="center"/>
          </w:tcPr>
          <w:p w14:paraId="3467BC85" w14:textId="0430DCCC" w:rsidR="0048237F" w:rsidRDefault="00273AAF" w:rsidP="0048237F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0472221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7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8237F" w:rsidRPr="00DC5DA7">
              <w:rPr>
                <w:rFonts w:cstheme="minorHAnsi"/>
                <w:bCs/>
              </w:rPr>
              <w:t xml:space="preserve">  </w:t>
            </w:r>
            <w:r w:rsidR="0048237F">
              <w:rPr>
                <w:rFonts w:ascii="Symbol" w:hAnsi="Symbol" w:cstheme="minorHAnsi"/>
                <w:bCs/>
              </w:rPr>
              <w:t>b</w:t>
            </w:r>
            <w:r w:rsidR="0048237F">
              <w:rPr>
                <w:rFonts w:cstheme="minorHAnsi"/>
                <w:bCs/>
              </w:rPr>
              <w:t>-Arrestin 2-PM</w:t>
            </w:r>
          </w:p>
          <w:p w14:paraId="61D6303D" w14:textId="5C794C0F" w:rsidR="0048237F" w:rsidRDefault="0048237F" w:rsidP="0048237F">
            <w:pPr>
              <w:rPr>
                <w:rFonts w:cstheme="minorHAnsi"/>
                <w:bCs/>
              </w:rPr>
            </w:pPr>
          </w:p>
        </w:tc>
        <w:tc>
          <w:tcPr>
            <w:tcW w:w="3259" w:type="dxa"/>
            <w:tcBorders>
              <w:left w:val="nil"/>
            </w:tcBorders>
            <w:vAlign w:val="center"/>
          </w:tcPr>
          <w:p w14:paraId="0AB81894" w14:textId="508CDDE6" w:rsidR="0048237F" w:rsidRDefault="00273AAF" w:rsidP="0048237F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245971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7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8237F" w:rsidRPr="00DC5DA7">
              <w:rPr>
                <w:rFonts w:cstheme="minorHAnsi"/>
                <w:bCs/>
              </w:rPr>
              <w:t xml:space="preserve">  </w:t>
            </w:r>
            <w:r w:rsidR="00E11EED" w:rsidRPr="00967E01">
              <w:rPr>
                <w:rFonts w:ascii="Symbol" w:hAnsi="Symbol" w:cstheme="minorHAnsi"/>
                <w:b/>
              </w:rPr>
              <w:t>b</w:t>
            </w:r>
            <w:r w:rsidR="00E11EED" w:rsidRPr="00967E01">
              <w:rPr>
                <w:rFonts w:cstheme="minorHAnsi"/>
                <w:b/>
              </w:rPr>
              <w:t xml:space="preserve">-Arrestin 2-PM </w:t>
            </w:r>
            <w:r w:rsidR="0048237F" w:rsidRPr="00967E01">
              <w:rPr>
                <w:rFonts w:cstheme="minorHAnsi"/>
                <w:b/>
              </w:rPr>
              <w:t>+ GRK2</w:t>
            </w:r>
          </w:p>
          <w:p w14:paraId="5393AC92" w14:textId="4C4540B2" w:rsidR="0048237F" w:rsidRDefault="00273AAF" w:rsidP="0048237F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8792051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7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8237F" w:rsidRPr="00DC5DA7">
              <w:rPr>
                <w:rFonts w:cstheme="minorHAnsi"/>
                <w:bCs/>
              </w:rPr>
              <w:t xml:space="preserve">  </w:t>
            </w:r>
            <w:r w:rsidR="00E11EED">
              <w:rPr>
                <w:rFonts w:ascii="Symbol" w:hAnsi="Symbol" w:cstheme="minorHAnsi"/>
                <w:bCs/>
              </w:rPr>
              <w:t>b</w:t>
            </w:r>
            <w:r w:rsidR="00E11EED">
              <w:rPr>
                <w:rFonts w:cstheme="minorHAnsi"/>
                <w:bCs/>
              </w:rPr>
              <w:t xml:space="preserve">-Arrestin 1-PM </w:t>
            </w:r>
            <w:r w:rsidR="0048237F">
              <w:rPr>
                <w:rFonts w:cstheme="minorHAnsi"/>
                <w:bCs/>
              </w:rPr>
              <w:t>+ GRK5</w:t>
            </w:r>
          </w:p>
          <w:p w14:paraId="71058AB2" w14:textId="1B8CB870" w:rsidR="0048237F" w:rsidRDefault="00273AAF" w:rsidP="0048237F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8763482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7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8237F" w:rsidRPr="00DC5DA7">
              <w:rPr>
                <w:rFonts w:cstheme="minorHAnsi"/>
                <w:bCs/>
              </w:rPr>
              <w:t xml:space="preserve">  </w:t>
            </w:r>
            <w:r w:rsidR="00E11EED">
              <w:rPr>
                <w:rFonts w:ascii="Symbol" w:hAnsi="Symbol" w:cstheme="minorHAnsi"/>
                <w:bCs/>
              </w:rPr>
              <w:t>b</w:t>
            </w:r>
            <w:r w:rsidR="00E11EED">
              <w:rPr>
                <w:rFonts w:cstheme="minorHAnsi"/>
                <w:bCs/>
              </w:rPr>
              <w:t xml:space="preserve">-Arrestin 1-PM </w:t>
            </w:r>
            <w:r w:rsidR="0048237F">
              <w:rPr>
                <w:rFonts w:cstheme="minorHAnsi"/>
                <w:bCs/>
              </w:rPr>
              <w:t>+ GRK6</w:t>
            </w:r>
          </w:p>
        </w:tc>
      </w:tr>
      <w:tr w:rsidR="0048237F" w14:paraId="6881A808" w14:textId="77777777" w:rsidTr="00F23DBB">
        <w:trPr>
          <w:trHeight w:val="972"/>
        </w:trPr>
        <w:tc>
          <w:tcPr>
            <w:tcW w:w="4063" w:type="dxa"/>
            <w:vAlign w:val="center"/>
          </w:tcPr>
          <w:p w14:paraId="64CA726B" w14:textId="2F681217" w:rsidR="0048237F" w:rsidRDefault="0048237F" w:rsidP="0048237F">
            <w:r>
              <w:t>Internalization/trafficking</w:t>
            </w:r>
          </w:p>
        </w:tc>
        <w:tc>
          <w:tcPr>
            <w:tcW w:w="5287" w:type="dxa"/>
            <w:gridSpan w:val="2"/>
          </w:tcPr>
          <w:p w14:paraId="24376E8E" w14:textId="3356FE50" w:rsidR="0048237F" w:rsidRDefault="00273AAF" w:rsidP="0048237F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8500665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7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8237F" w:rsidRPr="00DC5DA7">
              <w:rPr>
                <w:rFonts w:cstheme="minorHAnsi"/>
                <w:bCs/>
              </w:rPr>
              <w:t xml:space="preserve">  </w:t>
            </w:r>
            <w:r w:rsidR="0048237F">
              <w:rPr>
                <w:rFonts w:cstheme="minorHAnsi"/>
                <w:bCs/>
              </w:rPr>
              <w:t>Receptor-PM</w:t>
            </w:r>
          </w:p>
          <w:p w14:paraId="0D643644" w14:textId="77777777" w:rsidR="0048237F" w:rsidRDefault="00273AAF" w:rsidP="0048237F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8775447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7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8237F" w:rsidRPr="00DC5DA7">
              <w:rPr>
                <w:rFonts w:cstheme="minorHAnsi"/>
                <w:bCs/>
              </w:rPr>
              <w:t xml:space="preserve"> </w:t>
            </w:r>
            <w:r w:rsidR="0048237F">
              <w:rPr>
                <w:rFonts w:cstheme="minorHAnsi"/>
                <w:bCs/>
              </w:rPr>
              <w:t xml:space="preserve"> Receptor-Endo</w:t>
            </w:r>
          </w:p>
          <w:p w14:paraId="685D909C" w14:textId="1AAE8410" w:rsidR="0048237F" w:rsidRPr="00691E45" w:rsidRDefault="00273AAF" w:rsidP="0048237F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1554901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7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8237F" w:rsidRPr="00DC5DA7">
              <w:rPr>
                <w:rFonts w:cstheme="minorHAnsi"/>
                <w:bCs/>
              </w:rPr>
              <w:t xml:space="preserve">  </w:t>
            </w:r>
            <w:r w:rsidR="0048237F">
              <w:rPr>
                <w:rFonts w:ascii="Symbol" w:hAnsi="Symbol" w:cstheme="minorHAnsi"/>
                <w:bCs/>
              </w:rPr>
              <w:t>b</w:t>
            </w:r>
            <w:r w:rsidR="0048237F">
              <w:rPr>
                <w:rFonts w:cstheme="minorHAnsi"/>
                <w:bCs/>
              </w:rPr>
              <w:t>-Arrestin 2-Endo</w:t>
            </w:r>
          </w:p>
        </w:tc>
      </w:tr>
      <w:tr w:rsidR="0048237F" w:rsidRPr="009438B2" w14:paraId="1E3C9009" w14:textId="77777777" w:rsidTr="00F23DBB">
        <w:trPr>
          <w:trHeight w:val="560"/>
        </w:trPr>
        <w:tc>
          <w:tcPr>
            <w:tcW w:w="4063" w:type="dxa"/>
            <w:vAlign w:val="center"/>
          </w:tcPr>
          <w:p w14:paraId="5118224E" w14:textId="40ACBB78" w:rsidR="0048237F" w:rsidRDefault="0048237F" w:rsidP="0048237F">
            <w:r>
              <w:t>cAMP</w:t>
            </w:r>
          </w:p>
        </w:tc>
        <w:tc>
          <w:tcPr>
            <w:tcW w:w="5287" w:type="dxa"/>
            <w:gridSpan w:val="2"/>
          </w:tcPr>
          <w:p w14:paraId="25E8FDA7" w14:textId="7C0EAB2F" w:rsidR="0048237F" w:rsidRPr="00F23DBB" w:rsidRDefault="00273AAF" w:rsidP="0048237F">
            <w:pPr>
              <w:rPr>
                <w:rFonts w:cstheme="minorHAnsi"/>
                <w:bCs/>
                <w:lang w:val="fr-CA"/>
              </w:rPr>
            </w:pPr>
            <w:sdt>
              <w:sdtPr>
                <w:rPr>
                  <w:rFonts w:cstheme="minorHAnsi"/>
                  <w:bCs/>
                  <w:lang w:val="fr-CA"/>
                </w:rPr>
                <w:id w:val="7563316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7F" w:rsidRPr="00F23DBB">
                  <w:rPr>
                    <w:rFonts w:ascii="MS Gothic" w:eastAsia="MS Gothic" w:hAnsi="MS Gothic" w:cstheme="minorHAnsi" w:hint="eastAsia"/>
                    <w:bCs/>
                    <w:lang w:val="fr-CA"/>
                  </w:rPr>
                  <w:t>☐</w:t>
                </w:r>
              </w:sdtContent>
            </w:sdt>
            <w:r w:rsidR="0048237F" w:rsidRPr="00F23DBB">
              <w:rPr>
                <w:rFonts w:cstheme="minorHAnsi"/>
                <w:bCs/>
                <w:lang w:val="fr-CA"/>
              </w:rPr>
              <w:t xml:space="preserve">  EPAC sensor (G</w:t>
            </w:r>
            <w:r w:rsidR="0048237F">
              <w:rPr>
                <w:rFonts w:cstheme="minorHAnsi"/>
                <w:bCs/>
                <w:lang w:val="fr-CA"/>
              </w:rPr>
              <w:t>s</w:t>
            </w:r>
            <w:r w:rsidR="0048237F" w:rsidRPr="00F23DBB">
              <w:rPr>
                <w:rFonts w:cstheme="minorHAnsi"/>
                <w:bCs/>
                <w:lang w:val="fr-CA"/>
              </w:rPr>
              <w:t xml:space="preserve"> mode)</w:t>
            </w:r>
          </w:p>
          <w:p w14:paraId="7657B80C" w14:textId="16848E64" w:rsidR="0048237F" w:rsidRPr="00F23DBB" w:rsidRDefault="00273AAF" w:rsidP="0048237F">
            <w:pPr>
              <w:rPr>
                <w:lang w:val="fr-CA"/>
              </w:rPr>
            </w:pPr>
            <w:sdt>
              <w:sdtPr>
                <w:rPr>
                  <w:rFonts w:cstheme="minorHAnsi"/>
                  <w:bCs/>
                  <w:lang w:val="fr-CA"/>
                </w:rPr>
                <w:id w:val="-7165028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7F" w:rsidRPr="00F23DBB">
                  <w:rPr>
                    <w:rFonts w:ascii="MS Gothic" w:eastAsia="MS Gothic" w:hAnsi="MS Gothic" w:cstheme="minorHAnsi" w:hint="eastAsia"/>
                    <w:bCs/>
                    <w:lang w:val="fr-CA"/>
                  </w:rPr>
                  <w:t>☐</w:t>
                </w:r>
              </w:sdtContent>
            </w:sdt>
            <w:r w:rsidR="0048237F" w:rsidRPr="00F23DBB">
              <w:rPr>
                <w:rFonts w:cstheme="minorHAnsi"/>
                <w:bCs/>
                <w:lang w:val="fr-CA"/>
              </w:rPr>
              <w:t xml:space="preserve">  E</w:t>
            </w:r>
            <w:r w:rsidR="0048237F">
              <w:rPr>
                <w:rFonts w:cstheme="minorHAnsi"/>
                <w:bCs/>
                <w:lang w:val="fr-CA"/>
              </w:rPr>
              <w:t>PAC sensor (Gi mode)</w:t>
            </w:r>
          </w:p>
        </w:tc>
      </w:tr>
    </w:tbl>
    <w:p w14:paraId="492D5B0E" w14:textId="1A74D5FC" w:rsidR="00A87820" w:rsidRPr="00967E01" w:rsidRDefault="00707A86" w:rsidP="001644FD">
      <w:pPr>
        <w:spacing w:before="80" w:line="240" w:lineRule="auto"/>
        <w:rPr>
          <w:i/>
          <w:iCs/>
        </w:rPr>
      </w:pPr>
      <w:r>
        <w:rPr>
          <w:i/>
          <w:iCs/>
          <w:vertAlign w:val="superscript"/>
          <w:lang w:val="en-US"/>
        </w:rPr>
        <w:t>5</w:t>
      </w:r>
      <w:r w:rsidR="00967E01">
        <w:rPr>
          <w:i/>
          <w:iCs/>
          <w:lang w:val="en-US"/>
        </w:rPr>
        <w:t xml:space="preserve"> The c</w:t>
      </w:r>
      <w:r w:rsidR="00967E01" w:rsidRPr="00967E01">
        <w:rPr>
          <w:i/>
          <w:iCs/>
          <w:lang w:val="en-US"/>
        </w:rPr>
        <w:t>ore 8 biosensor panel provides coverage of all 4 G protein families</w:t>
      </w:r>
      <w:r w:rsidR="00967E01">
        <w:rPr>
          <w:i/>
          <w:iCs/>
          <w:lang w:val="en-US"/>
        </w:rPr>
        <w:t xml:space="preserve"> (sensors in bold) </w:t>
      </w:r>
      <w:r w:rsidR="00967E01" w:rsidRPr="00967E01">
        <w:rPr>
          <w:i/>
          <w:iCs/>
          <w:lang w:val="en-US"/>
        </w:rPr>
        <w:t>and offer a</w:t>
      </w:r>
      <w:r w:rsidR="001644FD">
        <w:rPr>
          <w:i/>
          <w:iCs/>
          <w:lang w:val="en-US"/>
        </w:rPr>
        <w:br/>
        <w:t xml:space="preserve">  </w:t>
      </w:r>
      <w:r w:rsidR="00967E01" w:rsidRPr="00967E01">
        <w:rPr>
          <w:i/>
          <w:iCs/>
          <w:lang w:val="en-US"/>
        </w:rPr>
        <w:t xml:space="preserve">first insight into potential signaling bias exhibited by </w:t>
      </w:r>
      <w:r w:rsidR="00967E01">
        <w:rPr>
          <w:i/>
          <w:iCs/>
          <w:lang w:val="en-US"/>
        </w:rPr>
        <w:t>the</w:t>
      </w:r>
      <w:r w:rsidR="00967E01" w:rsidRPr="00967E01">
        <w:rPr>
          <w:i/>
          <w:iCs/>
          <w:lang w:val="en-US"/>
        </w:rPr>
        <w:t xml:space="preserve"> ligands</w:t>
      </w:r>
      <w:r w:rsidR="00967E01">
        <w:rPr>
          <w:i/>
          <w:iCs/>
          <w:lang w:val="en-US"/>
        </w:rPr>
        <w:t xml:space="preserve"> of interest.</w:t>
      </w:r>
    </w:p>
    <w:p w14:paraId="04DCA43B" w14:textId="1F9513BF" w:rsidR="009A4F1E" w:rsidRPr="00967E01" w:rsidRDefault="009A4F1E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7"/>
        <w:gridCol w:w="5814"/>
      </w:tblGrid>
      <w:tr w:rsidR="002B3F59" w:rsidRPr="005C5DED" w14:paraId="3A4390F2" w14:textId="77777777" w:rsidTr="00F23DBB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CC6EB9B" w14:textId="38AEDA7B" w:rsidR="002B3F59" w:rsidRPr="005C5DED" w:rsidRDefault="002B3F59" w:rsidP="001E6057">
            <w:pPr>
              <w:pStyle w:val="Heading2"/>
              <w:outlineLvl w:val="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Additional information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496F67" w14:textId="77777777" w:rsidR="002B3F59" w:rsidRPr="005C5DED" w:rsidRDefault="002B3F59" w:rsidP="001E6057">
            <w:pP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</w:p>
        </w:tc>
      </w:tr>
      <w:tr w:rsidR="002B3F59" w14:paraId="55C665DC" w14:textId="77777777" w:rsidTr="00F23DBB">
        <w:trPr>
          <w:trHeight w:val="1517"/>
        </w:trPr>
        <w:tc>
          <w:tcPr>
            <w:tcW w:w="9351" w:type="dxa"/>
            <w:gridSpan w:val="2"/>
            <w:tcBorders>
              <w:top w:val="single" w:sz="4" w:space="0" w:color="auto"/>
            </w:tcBorders>
            <w:vAlign w:val="center"/>
          </w:tcPr>
          <w:p w14:paraId="5363FC84" w14:textId="77777777" w:rsidR="002B3F59" w:rsidRDefault="002B3F59" w:rsidP="001E6057"/>
          <w:p w14:paraId="2032EB7C" w14:textId="77777777" w:rsidR="00946C7D" w:rsidRDefault="00946C7D" w:rsidP="001E6057"/>
          <w:p w14:paraId="5084BBE2" w14:textId="77777777" w:rsidR="00946C7D" w:rsidRDefault="00946C7D" w:rsidP="001E6057"/>
          <w:p w14:paraId="267F32E1" w14:textId="77777777" w:rsidR="00946C7D" w:rsidRDefault="00946C7D" w:rsidP="001E6057"/>
          <w:p w14:paraId="50E0D687" w14:textId="77777777" w:rsidR="00946C7D" w:rsidRDefault="00946C7D" w:rsidP="001E6057"/>
          <w:p w14:paraId="095A66A3" w14:textId="77777777" w:rsidR="00946C7D" w:rsidRDefault="00946C7D" w:rsidP="001E6057"/>
          <w:p w14:paraId="2A304806" w14:textId="77777777" w:rsidR="00946C7D" w:rsidRDefault="00946C7D" w:rsidP="001E6057"/>
          <w:p w14:paraId="76E1D662" w14:textId="77777777" w:rsidR="00946C7D" w:rsidRDefault="00946C7D" w:rsidP="001E6057"/>
          <w:p w14:paraId="3BF58A46" w14:textId="1947E9D2" w:rsidR="00946C7D" w:rsidRDefault="00946C7D" w:rsidP="001E6057"/>
        </w:tc>
      </w:tr>
    </w:tbl>
    <w:p w14:paraId="0F929CFD" w14:textId="77777777" w:rsidR="00DC5DA7" w:rsidRPr="00DC5DA7" w:rsidRDefault="00DC5DA7">
      <w:pPr>
        <w:rPr>
          <w:rFonts w:cstheme="minorHAnsi"/>
          <w:bCs/>
        </w:rPr>
      </w:pPr>
    </w:p>
    <w:sectPr w:rsidR="00DC5DA7" w:rsidRPr="00DC5DA7" w:rsidSect="007842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5ED9" w14:textId="77777777" w:rsidR="00273AAF" w:rsidRDefault="00273AAF" w:rsidP="00DD304E">
      <w:pPr>
        <w:spacing w:after="0" w:line="240" w:lineRule="auto"/>
      </w:pPr>
      <w:r>
        <w:separator/>
      </w:r>
    </w:p>
  </w:endnote>
  <w:endnote w:type="continuationSeparator" w:id="0">
    <w:p w14:paraId="76D383D2" w14:textId="77777777" w:rsidR="00273AAF" w:rsidRDefault="00273AAF" w:rsidP="00DD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4D8B" w14:textId="77777777" w:rsidR="002A2358" w:rsidRDefault="002A2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6165" w14:textId="77777777" w:rsidR="00E06D61" w:rsidRPr="00803673" w:rsidRDefault="00E06D61" w:rsidP="00E06D61">
    <w:pPr>
      <w:pStyle w:val="Footer"/>
      <w:rPr>
        <w:b/>
        <w:bCs/>
        <w:sz w:val="18"/>
        <w:szCs w:val="18"/>
        <w:lang w:val="en-GB"/>
      </w:rPr>
    </w:pPr>
    <w:r w:rsidRPr="00803673">
      <w:rPr>
        <w:b/>
        <w:bCs/>
        <w:sz w:val="18"/>
        <w:szCs w:val="18"/>
        <w:lang w:val="en-US"/>
      </w:rPr>
      <w:t>Domain Therapeutics NA Inc</w:t>
    </w:r>
  </w:p>
  <w:p w14:paraId="23115421" w14:textId="0D17C219" w:rsidR="00E06D61" w:rsidRPr="00803673" w:rsidRDefault="00BD0AAC" w:rsidP="00E06D61">
    <w:pPr>
      <w:pStyle w:val="Footer"/>
      <w:rPr>
        <w:sz w:val="18"/>
        <w:szCs w:val="18"/>
        <w:lang w:val="en-GB"/>
      </w:rPr>
    </w:pPr>
    <w:r w:rsidRPr="00803673">
      <w:rPr>
        <w:b/>
        <w:bCs/>
        <w:sz w:val="18"/>
        <w:szCs w:val="18"/>
        <w:lang w:val="en-US"/>
      </w:rPr>
      <w:t>NEOMED</w:t>
    </w:r>
    <w:r w:rsidR="00E06D61" w:rsidRPr="00803673">
      <w:rPr>
        <w:b/>
        <w:bCs/>
        <w:sz w:val="18"/>
        <w:szCs w:val="18"/>
        <w:lang w:val="en-US"/>
      </w:rPr>
      <w:t xml:space="preserve"> Institute</w:t>
    </w:r>
    <w:r w:rsidR="00E06D61" w:rsidRPr="00803673">
      <w:rPr>
        <w:sz w:val="18"/>
        <w:szCs w:val="18"/>
        <w:lang w:val="en-GB"/>
      </w:rPr>
      <w:t xml:space="preserve">, </w:t>
    </w:r>
    <w:r w:rsidR="00E06D61" w:rsidRPr="00803673">
      <w:rPr>
        <w:sz w:val="18"/>
        <w:szCs w:val="18"/>
        <w:lang w:val="en-US"/>
      </w:rPr>
      <w:t>7171 Frederick Banting</w:t>
    </w:r>
    <w:r w:rsidR="00E06D61" w:rsidRPr="00803673">
      <w:rPr>
        <w:sz w:val="18"/>
        <w:szCs w:val="18"/>
        <w:lang w:val="en-GB"/>
      </w:rPr>
      <w:t xml:space="preserve">, </w:t>
    </w:r>
    <w:r w:rsidR="00E06D61" w:rsidRPr="00803673">
      <w:rPr>
        <w:sz w:val="18"/>
        <w:szCs w:val="18"/>
        <w:lang w:val="en-US"/>
      </w:rPr>
      <w:t>Montreal</w:t>
    </w:r>
    <w:r w:rsidR="001644FD">
      <w:rPr>
        <w:sz w:val="18"/>
        <w:szCs w:val="18"/>
        <w:lang w:val="en-US"/>
      </w:rPr>
      <w:t xml:space="preserve">, </w:t>
    </w:r>
    <w:r w:rsidR="00E06D61" w:rsidRPr="00803673">
      <w:rPr>
        <w:sz w:val="18"/>
        <w:szCs w:val="18"/>
        <w:lang w:val="en-US"/>
      </w:rPr>
      <w:t>Quebec H4S 1Z9</w:t>
    </w:r>
    <w:r w:rsidR="00E06D61" w:rsidRPr="00803673">
      <w:rPr>
        <w:sz w:val="18"/>
        <w:szCs w:val="18"/>
        <w:lang w:val="en-GB"/>
      </w:rPr>
      <w:t xml:space="preserve">, </w:t>
    </w:r>
    <w:r w:rsidR="00E06D61" w:rsidRPr="00803673">
      <w:rPr>
        <w:sz w:val="18"/>
        <w:szCs w:val="18"/>
        <w:lang w:val="en-US"/>
      </w:rPr>
      <w:t>CANADA</w:t>
    </w:r>
  </w:p>
  <w:p w14:paraId="099E638F" w14:textId="7951EA88" w:rsidR="00E06D61" w:rsidRPr="00803673" w:rsidRDefault="002A2358">
    <w:pPr>
      <w:pStyle w:val="Footer"/>
      <w:rPr>
        <w:sz w:val="18"/>
        <w:szCs w:val="18"/>
        <w:lang w:val="en-GB"/>
      </w:rPr>
    </w:pPr>
    <w:r>
      <w:rPr>
        <w:sz w:val="18"/>
        <w:szCs w:val="18"/>
        <w:lang w:val="en-GB"/>
      </w:rPr>
      <w:t>Guilhem Dugast</w:t>
    </w:r>
    <w:r w:rsidR="00BD0AAC" w:rsidRPr="00803673">
      <w:rPr>
        <w:sz w:val="18"/>
        <w:szCs w:val="18"/>
        <w:lang w:val="en-GB"/>
      </w:rPr>
      <w:t>:</w:t>
    </w:r>
    <w:r w:rsidR="00E06D61" w:rsidRPr="00803673">
      <w:rPr>
        <w:sz w:val="18"/>
        <w:szCs w:val="18"/>
        <w:lang w:val="en-GB"/>
      </w:rPr>
      <w:t xml:space="preserve"> </w:t>
    </w:r>
    <w:r>
      <w:rPr>
        <w:sz w:val="18"/>
        <w:szCs w:val="18"/>
        <w:lang w:val="en-GB"/>
      </w:rPr>
      <w:t>gdugast</w:t>
    </w:r>
    <w:r w:rsidR="00E06D61" w:rsidRPr="00803673">
      <w:rPr>
        <w:sz w:val="18"/>
        <w:szCs w:val="18"/>
        <w:lang w:val="en-GB"/>
      </w:rPr>
      <w:t>@domaintherapeutics.com</w:t>
    </w:r>
  </w:p>
  <w:p w14:paraId="23ABF34E" w14:textId="58FC3E1E" w:rsidR="009D31F3" w:rsidRDefault="009D31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DF49" w14:textId="77777777" w:rsidR="002A2358" w:rsidRDefault="002A2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3EB8" w14:textId="77777777" w:rsidR="00273AAF" w:rsidRDefault="00273AAF" w:rsidP="00DD304E">
      <w:pPr>
        <w:spacing w:after="0" w:line="240" w:lineRule="auto"/>
      </w:pPr>
      <w:r>
        <w:separator/>
      </w:r>
    </w:p>
  </w:footnote>
  <w:footnote w:type="continuationSeparator" w:id="0">
    <w:p w14:paraId="3F8A51C2" w14:textId="77777777" w:rsidR="00273AAF" w:rsidRDefault="00273AAF" w:rsidP="00DD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3F97" w14:textId="77777777" w:rsidR="002A2358" w:rsidRDefault="002A2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4"/>
      <w:gridCol w:w="4686"/>
    </w:tblGrid>
    <w:tr w:rsidR="00BD0AAC" w14:paraId="67D66143" w14:textId="77777777" w:rsidTr="00BD0AAC">
      <w:trPr>
        <w:trHeight w:val="1411"/>
      </w:trPr>
      <w:tc>
        <w:tcPr>
          <w:tcW w:w="4675" w:type="dxa"/>
        </w:tcPr>
        <w:p w14:paraId="6ED3F886" w14:textId="062F7729" w:rsidR="00BD0AAC" w:rsidRDefault="00BD0AAC">
          <w:pPr>
            <w:pStyle w:val="Head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5FB16D1" wp14:editId="6CA72F3B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314800" cy="676800"/>
                <wp:effectExtent l="0" t="0" r="0" b="9525"/>
                <wp:wrapNone/>
                <wp:docPr id="1" name="Picture 6" descr="Image result for domain therapeuti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Image result for domain therapeutics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87" r="2859"/>
                        <a:stretch/>
                      </pic:blipFill>
                      <pic:spPr bwMode="auto">
                        <a:xfrm>
                          <a:off x="0" y="0"/>
                          <a:ext cx="2314800" cy="67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5" w:type="dxa"/>
        </w:tcPr>
        <w:p w14:paraId="54F22085" w14:textId="322CADB2" w:rsidR="00BD0AAC" w:rsidRDefault="00BD0AAC" w:rsidP="00BD0AAC">
          <w:pPr>
            <w:pStyle w:val="Header"/>
            <w:ind w:right="-248"/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77104D71" wp14:editId="05D51D4D">
                <wp:extent cx="2838450" cy="723001"/>
                <wp:effectExtent l="0" t="0" r="0" b="127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903" cy="74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D8F12A" w14:textId="541C461F" w:rsidR="00DD304E" w:rsidRPr="00DD304E" w:rsidRDefault="00DD304E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1658" w14:textId="77777777" w:rsidR="002A2358" w:rsidRDefault="002A2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F2CBE"/>
    <w:multiLevelType w:val="hybridMultilevel"/>
    <w:tmpl w:val="5C663444"/>
    <w:lvl w:ilvl="0" w:tplc="691E1898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FB0FAF"/>
    <w:multiLevelType w:val="hybridMultilevel"/>
    <w:tmpl w:val="343E7A3E"/>
    <w:lvl w:ilvl="0" w:tplc="691E18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FF1D47"/>
    <w:multiLevelType w:val="hybridMultilevel"/>
    <w:tmpl w:val="D0A8680E"/>
    <w:lvl w:ilvl="0" w:tplc="BBF425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4E"/>
    <w:rsid w:val="00124BAA"/>
    <w:rsid w:val="00135B7D"/>
    <w:rsid w:val="00161531"/>
    <w:rsid w:val="001644FD"/>
    <w:rsid w:val="00174977"/>
    <w:rsid w:val="0026136F"/>
    <w:rsid w:val="00266BA5"/>
    <w:rsid w:val="00273AAF"/>
    <w:rsid w:val="002A2358"/>
    <w:rsid w:val="002B3F59"/>
    <w:rsid w:val="002D140E"/>
    <w:rsid w:val="0048237F"/>
    <w:rsid w:val="00547B88"/>
    <w:rsid w:val="005C4E96"/>
    <w:rsid w:val="005C5DED"/>
    <w:rsid w:val="006867DB"/>
    <w:rsid w:val="00691E45"/>
    <w:rsid w:val="00707A86"/>
    <w:rsid w:val="00725226"/>
    <w:rsid w:val="00725698"/>
    <w:rsid w:val="0078426A"/>
    <w:rsid w:val="00793BF8"/>
    <w:rsid w:val="007A295C"/>
    <w:rsid w:val="00803673"/>
    <w:rsid w:val="0081115A"/>
    <w:rsid w:val="0083421F"/>
    <w:rsid w:val="008643AB"/>
    <w:rsid w:val="008B7EC2"/>
    <w:rsid w:val="008D2FDE"/>
    <w:rsid w:val="008F2FD7"/>
    <w:rsid w:val="009438B2"/>
    <w:rsid w:val="00943BAD"/>
    <w:rsid w:val="00946C7D"/>
    <w:rsid w:val="00952232"/>
    <w:rsid w:val="00967E01"/>
    <w:rsid w:val="009A4F1E"/>
    <w:rsid w:val="009B151C"/>
    <w:rsid w:val="009D31F3"/>
    <w:rsid w:val="009E2B5F"/>
    <w:rsid w:val="00A30D1C"/>
    <w:rsid w:val="00A377DD"/>
    <w:rsid w:val="00A87820"/>
    <w:rsid w:val="00AA31F2"/>
    <w:rsid w:val="00BA2E20"/>
    <w:rsid w:val="00BD0AAC"/>
    <w:rsid w:val="00C0526E"/>
    <w:rsid w:val="00C21315"/>
    <w:rsid w:val="00C9246B"/>
    <w:rsid w:val="00D237DA"/>
    <w:rsid w:val="00D963E3"/>
    <w:rsid w:val="00DC5DA7"/>
    <w:rsid w:val="00DD304E"/>
    <w:rsid w:val="00E06D61"/>
    <w:rsid w:val="00E11EED"/>
    <w:rsid w:val="00E44916"/>
    <w:rsid w:val="00E541CF"/>
    <w:rsid w:val="00EC06C9"/>
    <w:rsid w:val="00EC1B21"/>
    <w:rsid w:val="00F03222"/>
    <w:rsid w:val="00F23DBB"/>
    <w:rsid w:val="00F2506C"/>
    <w:rsid w:val="00F450F5"/>
    <w:rsid w:val="00F4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04C66"/>
  <w15:chartTrackingRefBased/>
  <w15:docId w15:val="{349B8A34-AA04-451E-8CF6-1D660F3E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E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B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4E"/>
  </w:style>
  <w:style w:type="paragraph" w:styleId="Footer">
    <w:name w:val="footer"/>
    <w:basedOn w:val="Normal"/>
    <w:link w:val="FooterChar"/>
    <w:uiPriority w:val="99"/>
    <w:unhideWhenUsed/>
    <w:rsid w:val="00DD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4E"/>
  </w:style>
  <w:style w:type="table" w:styleId="TableGrid">
    <w:name w:val="Table Grid"/>
    <w:basedOn w:val="TableNormal"/>
    <w:uiPriority w:val="39"/>
    <w:rsid w:val="00DD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E2B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D2FDE"/>
    <w:pPr>
      <w:spacing w:after="200" w:line="276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D2F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C0526E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0526E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7E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6D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D61"/>
    <w:pPr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D61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0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643AB"/>
    <w:rPr>
      <w:color w:val="0563C1"/>
      <w:u w:val="single"/>
    </w:rPr>
  </w:style>
  <w:style w:type="paragraph" w:customStyle="1" w:styleId="xmsonormal">
    <w:name w:val="x_msonormal"/>
    <w:basedOn w:val="Normal"/>
    <w:rsid w:val="008643AB"/>
    <w:pPr>
      <w:spacing w:after="0" w:line="240" w:lineRule="auto"/>
    </w:pPr>
    <w:rPr>
      <w:rFonts w:ascii="Calibri" w:hAnsi="Calibri" w:cs="Calibri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4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gdugast@domaintherapeutic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5ED8F51FB9D4C8D546AC5E8686DAC" ma:contentTypeVersion="9" ma:contentTypeDescription="Crée un document." ma:contentTypeScope="" ma:versionID="5629c1d6b5c9f0fc099d19909fbbf7e0">
  <xsd:schema xmlns:xsd="http://www.w3.org/2001/XMLSchema" xmlns:xs="http://www.w3.org/2001/XMLSchema" xmlns:p="http://schemas.microsoft.com/office/2006/metadata/properties" xmlns:ns3="cc39f46b-e244-4380-8517-b321b14d0bfc" xmlns:ns4="5febf6d2-e595-4f3a-8c74-4e1f4c1f03e2" targetNamespace="http://schemas.microsoft.com/office/2006/metadata/properties" ma:root="true" ma:fieldsID="b7db4b0c7ca67300ab59ec781dc023ad" ns3:_="" ns4:_="">
    <xsd:import namespace="cc39f46b-e244-4380-8517-b321b14d0bfc"/>
    <xsd:import namespace="5febf6d2-e595-4f3a-8c74-4e1f4c1f03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9f46b-e244-4380-8517-b321b14d0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f6d2-e595-4f3a-8c74-4e1f4c1f0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F0BEB-8426-4868-9181-94F0DA7E8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5AD4D-59FC-434A-A897-0760132BB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9f46b-e244-4380-8517-b321b14d0bfc"/>
    <ds:schemaRef ds:uri="5febf6d2-e595-4f3a-8c74-4e1f4c1f0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8BD005-1B24-489D-B6FA-36F4BAB82C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Meriem SEMACHE</dc:creator>
  <cp:keywords/>
  <dc:description/>
  <cp:lastModifiedBy>Guilhem Dugast</cp:lastModifiedBy>
  <cp:revision>3</cp:revision>
  <dcterms:created xsi:type="dcterms:W3CDTF">2021-07-20T20:42:00Z</dcterms:created>
  <dcterms:modified xsi:type="dcterms:W3CDTF">2021-07-20T20:42:00Z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0x0101001ED5ED8F51FB9D4C8D546AC5E8686DAC</vt:lpwstr>
  </property>
</Properties>
</file>